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8" w:rsidRPr="00E8682D" w:rsidRDefault="000B4338" w:rsidP="000B4338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 xml:space="preserve">МУНИЦИПАЛЬНОЕ БЮДЖЕТНОЕ ОБЩЕОБРАЗОВАТЕЛЬНОЕ УЧРЕЖДЕНИЕ </w:t>
      </w:r>
    </w:p>
    <w:p w:rsidR="000B4338" w:rsidRPr="00E8682D" w:rsidRDefault="000B4338" w:rsidP="000B4338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>«ОСНОВНАЯ ОБЩЕОБРАЗОВАТЕЛЬНАЯ ШКОЛА № 4»</w:t>
      </w:r>
    </w:p>
    <w:p w:rsidR="000B4338" w:rsidRPr="00E8682D" w:rsidRDefault="000B4338" w:rsidP="000B4338">
      <w:pPr>
        <w:spacing w:line="360" w:lineRule="auto"/>
        <w:jc w:val="right"/>
        <w:rPr>
          <w:rFonts w:ascii="Times New Roman" w:hAnsi="Times New Roman"/>
          <w:color w:val="000000"/>
          <w:lang w:eastAsia="ru-RU"/>
        </w:rPr>
      </w:pPr>
    </w:p>
    <w:tbl>
      <w:tblPr>
        <w:tblW w:w="10295" w:type="dxa"/>
        <w:tblInd w:w="-432" w:type="dxa"/>
        <w:tblLook w:val="0000"/>
      </w:tblPr>
      <w:tblGrid>
        <w:gridCol w:w="966"/>
        <w:gridCol w:w="4599"/>
        <w:gridCol w:w="4730"/>
      </w:tblGrid>
      <w:tr w:rsidR="000B4338" w:rsidRPr="00E8682D" w:rsidTr="000B4338">
        <w:tc>
          <w:tcPr>
            <w:tcW w:w="5565" w:type="dxa"/>
            <w:gridSpan w:val="2"/>
          </w:tcPr>
          <w:p w:rsidR="000B4338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Рассмотрено </w:t>
            </w:r>
          </w:p>
          <w:p w:rsidR="000B4338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заседании педагогического совета </w:t>
            </w: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06.06.2022 № 12</w:t>
            </w: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30" w:type="dxa"/>
          </w:tcPr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bCs/>
                <w:color w:val="000000"/>
                <w:lang w:eastAsia="ru-RU"/>
              </w:rPr>
              <w:t>СОГЛАСОВАНО</w:t>
            </w: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«___  »__________20___</w:t>
            </w: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Заместитель директора по УВР</w:t>
            </w: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0B4338" w:rsidRPr="00E8682D" w:rsidRDefault="000B4338" w:rsidP="00F242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М.М.Чурикова</w:t>
            </w:r>
          </w:p>
        </w:tc>
      </w:tr>
      <w:tr w:rsidR="00BD119B" w:rsidTr="000B4338">
        <w:tblPrEx>
          <w:tblBorders>
            <w:top w:val="single" w:sz="4" w:space="0" w:color="auto"/>
          </w:tblBorders>
          <w:tblLook w:val="04A0"/>
        </w:tblPrEx>
        <w:trPr>
          <w:gridBefore w:val="1"/>
          <w:wBefore w:w="966" w:type="dxa"/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19B" w:rsidRDefault="00BD119B" w:rsidP="00F242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242D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BD119B" w:rsidRDefault="00BD119B" w:rsidP="00F242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19B" w:rsidRDefault="00BD119B" w:rsidP="00F2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китайскому  языку</w:t>
            </w:r>
          </w:p>
          <w:p w:rsidR="00BD119B" w:rsidRDefault="00BD119B" w:rsidP="00F242DA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0B4338" w:rsidP="00F2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D119B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  <w:r w:rsidR="00C809C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6B17">
              <w:rPr>
                <w:rFonts w:ascii="Times New Roman" w:hAnsi="Times New Roman" w:cs="Times New Roman"/>
                <w:sz w:val="22"/>
                <w:szCs w:val="22"/>
              </w:rPr>
              <w:t xml:space="preserve"> год обучения языку</w:t>
            </w:r>
            <w:r w:rsidR="004458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D119B" w:rsidRDefault="00BD119B" w:rsidP="00F242DA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0B4338" w:rsidP="00F2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2022 - 2023</w:t>
            </w:r>
            <w:r w:rsidR="00BD119B">
              <w:rPr>
                <w:rFonts w:ascii="Times New Roman" w:hAnsi="Times New Roman" w:cs="Times New Roman"/>
                <w:sz w:val="22"/>
                <w:szCs w:val="22"/>
              </w:rPr>
              <w:t xml:space="preserve"> учебный год</w:t>
            </w:r>
          </w:p>
          <w:p w:rsidR="00BD119B" w:rsidRDefault="00BD119B" w:rsidP="00F242DA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Учитель: Мишко Алена Александровна</w:t>
            </w:r>
          </w:p>
          <w:p w:rsidR="00BD119B" w:rsidRDefault="00BD119B" w:rsidP="00F242DA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:rsidR="00BD119B" w:rsidRDefault="00BD119B" w:rsidP="00F242DA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0B4338" w:rsidP="00F242DA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68 </w:t>
            </w:r>
            <w:r w:rsidR="00BD119B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</w:p>
          <w:p w:rsidR="00BD119B" w:rsidRDefault="00BD119B" w:rsidP="00F242DA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2 часа.</w:t>
            </w: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jc w:val="right"/>
              <w:rPr>
                <w:rFonts w:ascii="Times New Roman" w:hAnsi="Times New Roman" w:cs="Times New Roman"/>
              </w:rPr>
            </w:pPr>
          </w:p>
          <w:p w:rsidR="00BD119B" w:rsidRDefault="00BD119B" w:rsidP="00F242DA">
            <w:pPr>
              <w:jc w:val="right"/>
              <w:rPr>
                <w:rFonts w:ascii="Times New Roman" w:hAnsi="Times New Roman" w:cs="Times New Roman"/>
              </w:rPr>
            </w:pPr>
          </w:p>
          <w:p w:rsidR="00AA1C25" w:rsidRDefault="009A04C1" w:rsidP="009A04C1">
            <w:pPr>
              <w:autoSpaceDE w:val="0"/>
              <w:rPr>
                <w:bCs/>
                <w:sz w:val="22"/>
                <w:szCs w:val="22"/>
              </w:rPr>
            </w:pPr>
            <w:r w:rsidRPr="000B4338">
              <w:rPr>
                <w:rFonts w:ascii="Times New Roman" w:hAnsi="Times New Roman" w:cs="Times New Roman"/>
                <w:bCs/>
                <w:sz w:val="22"/>
                <w:szCs w:val="22"/>
              </w:rPr>
              <w:t>Учебник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0B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Китайский язык. Второй иностранный язык. 5 класс / Рукодельникова М.Б.,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D119B" w:rsidRDefault="009A04C1" w:rsidP="009A04C1">
            <w:pPr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Салазанова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0B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О.А., Ли </w:t>
            </w:r>
            <w:proofErr w:type="spellStart"/>
            <w:r w:rsidRPr="000B4338">
              <w:rPr>
                <w:rFonts w:ascii="Times New Roman" w:hAnsi="Times New Roman" w:cs="Times New Roman"/>
                <w:bCs/>
                <w:sz w:val="22"/>
                <w:szCs w:val="22"/>
              </w:rPr>
              <w:t>Тао</w:t>
            </w:r>
            <w:proofErr w:type="spellEnd"/>
            <w:r w:rsidRPr="000B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- М.: Изд. Центр </w:t>
            </w:r>
            <w:proofErr w:type="spellStart"/>
            <w:r w:rsidRPr="000B4338">
              <w:rPr>
                <w:rFonts w:ascii="Times New Roman" w:hAnsi="Times New Roman" w:cs="Times New Roman"/>
                <w:bCs/>
                <w:sz w:val="22"/>
                <w:szCs w:val="22"/>
              </w:rPr>
              <w:t>Вентана-Граф</w:t>
            </w:r>
            <w:proofErr w:type="spellEnd"/>
            <w:r w:rsidRPr="000B4338">
              <w:rPr>
                <w:rFonts w:ascii="Times New Roman" w:hAnsi="Times New Roman" w:cs="Times New Roman"/>
                <w:bCs/>
                <w:sz w:val="22"/>
                <w:szCs w:val="22"/>
              </w:rPr>
              <w:t>, 2016, 176 стр.</w:t>
            </w:r>
          </w:p>
          <w:p w:rsidR="00BD119B" w:rsidRDefault="00BD119B" w:rsidP="00F242DA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242DA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242DA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E3375D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:rsidR="00BD119B" w:rsidRDefault="00BD119B" w:rsidP="00F242DA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 w:rsidR="000B433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</w:tbl>
    <w:p w:rsidR="0008502E" w:rsidRPr="00C809C2" w:rsidRDefault="0008502E" w:rsidP="0008502E">
      <w:pPr>
        <w:rPr>
          <w:rFonts w:ascii="Times New Roman" w:hAnsi="Times New Roman" w:cs="Times New Roman"/>
          <w:sz w:val="22"/>
          <w:szCs w:val="22"/>
        </w:rPr>
      </w:pPr>
    </w:p>
    <w:p w:rsidR="000B4338" w:rsidRDefault="000B4338" w:rsidP="000B4338">
      <w:pPr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A04C1" w:rsidRDefault="009A04C1" w:rsidP="000B4338">
      <w:pPr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809C2" w:rsidRPr="009A04C1" w:rsidRDefault="000B4338" w:rsidP="009A04C1">
      <w:pPr>
        <w:pStyle w:val="ad"/>
        <w:spacing w:line="360" w:lineRule="auto"/>
        <w:ind w:right="114" w:firstLine="709"/>
        <w:rPr>
          <w:bCs/>
          <w:iCs/>
          <w:sz w:val="28"/>
          <w:szCs w:val="24"/>
        </w:rPr>
      </w:pPr>
      <w:r w:rsidRPr="009A04C1">
        <w:rPr>
          <w:bCs/>
          <w:sz w:val="24"/>
          <w:szCs w:val="22"/>
        </w:rPr>
        <w:lastRenderedPageBreak/>
        <w:t xml:space="preserve">Рабочая программа составлена в соответствии с приказ </w:t>
      </w:r>
      <w:proofErr w:type="spellStart"/>
      <w:r w:rsidRPr="009A04C1">
        <w:rPr>
          <w:bCs/>
          <w:sz w:val="24"/>
          <w:szCs w:val="22"/>
        </w:rPr>
        <w:t>Минобрнауки</w:t>
      </w:r>
      <w:proofErr w:type="spellEnd"/>
      <w:r w:rsidRPr="009A04C1">
        <w:rPr>
          <w:bCs/>
          <w:sz w:val="24"/>
          <w:szCs w:val="22"/>
        </w:rPr>
        <w:t xml:space="preserve"> России от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>17.12.2010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>№1897 «Об утверждении федерального государственного образовательного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 xml:space="preserve">стандарта основного общего образования»; приказом </w:t>
      </w:r>
      <w:proofErr w:type="spellStart"/>
      <w:r w:rsidRPr="009A04C1">
        <w:rPr>
          <w:bCs/>
          <w:sz w:val="24"/>
          <w:szCs w:val="22"/>
        </w:rPr>
        <w:t>Минпросвещения</w:t>
      </w:r>
      <w:proofErr w:type="spellEnd"/>
      <w:r w:rsidRPr="009A04C1">
        <w:rPr>
          <w:bCs/>
          <w:sz w:val="24"/>
          <w:szCs w:val="22"/>
        </w:rPr>
        <w:t xml:space="preserve"> России от 28.12.2018</w:t>
      </w:r>
      <w:r w:rsidR="009A04C1" w:rsidRPr="009A04C1">
        <w:rPr>
          <w:bCs/>
          <w:sz w:val="24"/>
          <w:szCs w:val="22"/>
        </w:rPr>
        <w:t xml:space="preserve"> № 345 «О </w:t>
      </w:r>
      <w:r w:rsidRPr="009A04C1">
        <w:rPr>
          <w:bCs/>
          <w:sz w:val="24"/>
          <w:szCs w:val="22"/>
        </w:rPr>
        <w:t>федеральном перечне учебников, рекомендуемых к использованию при реализации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>имеющих государственную аккредитацию образовательных программ начального общего,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>основного общего, среднего общего образования»; на основе Примерной основной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>образовательной программой основного общего образования, одобренной решением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>федерального учебно-методического объединения по общему образованию (протокол от 8</w:t>
      </w:r>
      <w:r w:rsidR="009A04C1" w:rsidRPr="009A04C1">
        <w:rPr>
          <w:bCs/>
          <w:sz w:val="24"/>
          <w:szCs w:val="22"/>
        </w:rPr>
        <w:t xml:space="preserve"> </w:t>
      </w:r>
      <w:r w:rsidRPr="009A04C1">
        <w:rPr>
          <w:bCs/>
          <w:sz w:val="24"/>
          <w:szCs w:val="22"/>
        </w:rPr>
        <w:t>апреля 2015 г. № 1/15).</w:t>
      </w:r>
      <w:r w:rsidR="009A04C1" w:rsidRPr="009A04C1">
        <w:rPr>
          <w:bCs/>
          <w:sz w:val="24"/>
          <w:szCs w:val="22"/>
        </w:rPr>
        <w:t xml:space="preserve"> </w:t>
      </w:r>
    </w:p>
    <w:p w:rsidR="002144A7" w:rsidRPr="009A04C1" w:rsidRDefault="002144A7" w:rsidP="002144A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2144A7" w:rsidRPr="00ED1BCB" w:rsidRDefault="002144A7" w:rsidP="003927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C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</w:t>
      </w:r>
      <w:r w:rsidR="0008502E" w:rsidRPr="00ED1BCB">
        <w:rPr>
          <w:rFonts w:ascii="Times New Roman" w:hAnsi="Times New Roman" w:cs="Times New Roman"/>
          <w:b/>
          <w:sz w:val="28"/>
          <w:szCs w:val="28"/>
        </w:rPr>
        <w:t xml:space="preserve">мы по китайскому языку к концу </w:t>
      </w:r>
      <w:r w:rsidR="000B4338">
        <w:rPr>
          <w:rFonts w:ascii="Times New Roman" w:hAnsi="Times New Roman" w:cs="Times New Roman"/>
          <w:b/>
          <w:sz w:val="28"/>
          <w:szCs w:val="28"/>
        </w:rPr>
        <w:t>6 класса (1</w:t>
      </w:r>
      <w:r w:rsidRPr="00ED1BCB">
        <w:rPr>
          <w:rFonts w:ascii="Times New Roman" w:hAnsi="Times New Roman" w:cs="Times New Roman"/>
          <w:b/>
          <w:sz w:val="28"/>
          <w:szCs w:val="28"/>
        </w:rPr>
        <w:t xml:space="preserve"> год обучения языку)</w:t>
      </w:r>
    </w:p>
    <w:p w:rsidR="00665ACA" w:rsidRPr="00ED1BCB" w:rsidRDefault="00665ACA" w:rsidP="00665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CA" w:rsidRPr="00ED1BCB" w:rsidRDefault="00665ACA" w:rsidP="00ED1BCB">
      <w:pPr>
        <w:jc w:val="both"/>
        <w:rPr>
          <w:rFonts w:ascii="Times New Roman" w:hAnsi="Times New Roman" w:cs="Times New Roman"/>
          <w:b/>
        </w:rPr>
      </w:pPr>
    </w:p>
    <w:p w:rsidR="00665ACA" w:rsidRPr="00ED1BCB" w:rsidRDefault="00665ACA" w:rsidP="00ED1BCB">
      <w:pPr>
        <w:jc w:val="both"/>
        <w:rPr>
          <w:rFonts w:ascii="Times New Roman" w:eastAsia="Times New Roman" w:hAnsi="Times New Roman" w:cs="Times New Roman"/>
          <w:b/>
          <w:bCs/>
          <w:i/>
          <w:lang w:eastAsia="ru-RU" w:bidi="ar-SA"/>
        </w:rPr>
      </w:pPr>
      <w:r w:rsidRPr="00ED1BCB">
        <w:rPr>
          <w:rFonts w:ascii="Times New Roman" w:eastAsia="Times New Roman" w:hAnsi="Times New Roman" w:cs="Times New Roman"/>
          <w:b/>
          <w:bCs/>
          <w:i/>
          <w:lang w:eastAsia="ru-RU" w:bidi="ar-SA"/>
        </w:rPr>
        <w:t>Личностными  результатами являются:</w:t>
      </w:r>
    </w:p>
    <w:p w:rsidR="00665ACA" w:rsidRPr="00ED1BCB" w:rsidRDefault="00665ACA" w:rsidP="00ED1BCB">
      <w:pPr>
        <w:jc w:val="both"/>
        <w:rPr>
          <w:rFonts w:ascii="Times New Roman" w:eastAsia="Times New Roman" w:hAnsi="Times New Roman" w:cs="Times New Roman"/>
          <w:bCs/>
          <w:i/>
          <w:lang w:eastAsia="ru-RU" w:bidi="ar-SA"/>
        </w:rPr>
      </w:pPr>
    </w:p>
    <w:p w:rsidR="009A04C1" w:rsidRDefault="000B4338" w:rsidP="000B4338">
      <w:pPr>
        <w:pStyle w:val="ad"/>
        <w:spacing w:line="360" w:lineRule="auto"/>
        <w:ind w:right="114" w:firstLine="709"/>
        <w:rPr>
          <w:bCs/>
          <w:iCs/>
          <w:sz w:val="24"/>
          <w:szCs w:val="24"/>
        </w:rPr>
      </w:pPr>
      <w:r w:rsidRPr="000B4338">
        <w:rPr>
          <w:bCs/>
          <w:iCs/>
          <w:sz w:val="24"/>
          <w:szCs w:val="24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B4338">
        <w:rPr>
          <w:bCs/>
          <w:iCs/>
          <w:sz w:val="24"/>
          <w:szCs w:val="24"/>
        </w:rPr>
        <w:t>социокультурными</w:t>
      </w:r>
      <w:proofErr w:type="spellEnd"/>
      <w:r w:rsidRPr="000B4338">
        <w:rPr>
          <w:bCs/>
          <w:iCs/>
          <w:sz w:val="24"/>
          <w:szCs w:val="24"/>
        </w:rPr>
        <w:t xml:space="preserve"> и духовно-нравственными ценностями, принятыми в обществе правилами и нормами поведения, и способствуют процессам</w:t>
      </w:r>
      <w:r>
        <w:rPr>
          <w:bCs/>
          <w:iCs/>
          <w:sz w:val="24"/>
          <w:szCs w:val="24"/>
        </w:rPr>
        <w:t xml:space="preserve"> </w:t>
      </w:r>
      <w:r w:rsidRPr="000B4338">
        <w:rPr>
          <w:bCs/>
          <w:iCs/>
          <w:sz w:val="24"/>
          <w:szCs w:val="24"/>
        </w:rPr>
        <w:t>самопознания, самовоспитания и саморазвития, формирования внутренней позиции личности.</w:t>
      </w:r>
    </w:p>
    <w:p w:rsidR="009A04C1" w:rsidRDefault="000B4338" w:rsidP="009A04C1">
      <w:pPr>
        <w:pStyle w:val="ad"/>
        <w:spacing w:line="360" w:lineRule="auto"/>
        <w:ind w:right="114" w:firstLine="709"/>
        <w:rPr>
          <w:bCs/>
          <w:iCs/>
          <w:sz w:val="24"/>
          <w:szCs w:val="24"/>
        </w:rPr>
      </w:pPr>
      <w:r w:rsidRPr="000B4338">
        <w:rPr>
          <w:bCs/>
          <w:iCs/>
          <w:sz w:val="24"/>
          <w:szCs w:val="24"/>
        </w:rPr>
        <w:t>Личностные результаты освоения программы основного</w:t>
      </w:r>
      <w:r w:rsidR="009A04C1">
        <w:rPr>
          <w:bCs/>
          <w:iCs/>
          <w:sz w:val="24"/>
          <w:szCs w:val="24"/>
        </w:rPr>
        <w:t xml:space="preserve"> </w:t>
      </w:r>
      <w:r w:rsidRPr="000B4338">
        <w:rPr>
          <w:bCs/>
          <w:iCs/>
          <w:sz w:val="24"/>
          <w:szCs w:val="24"/>
        </w:rPr>
        <w:t>общего образования должны отражать готовность обучающихся руководствоваться системой позитивных ценностных</w:t>
      </w:r>
      <w:r w:rsidR="009A04C1">
        <w:rPr>
          <w:bCs/>
          <w:iCs/>
          <w:sz w:val="24"/>
          <w:szCs w:val="24"/>
        </w:rPr>
        <w:t xml:space="preserve"> </w:t>
      </w:r>
      <w:r w:rsidRPr="000B4338">
        <w:rPr>
          <w:bCs/>
          <w:iCs/>
          <w:sz w:val="24"/>
          <w:szCs w:val="24"/>
        </w:rPr>
        <w:t>ориентаций и расширение опыта деятельности на ее основе</w:t>
      </w:r>
      <w:r w:rsidR="009A04C1">
        <w:rPr>
          <w:bCs/>
          <w:iCs/>
          <w:sz w:val="24"/>
          <w:szCs w:val="24"/>
        </w:rPr>
        <w:t xml:space="preserve"> </w:t>
      </w:r>
      <w:r w:rsidRPr="000B4338">
        <w:rPr>
          <w:bCs/>
          <w:iCs/>
          <w:sz w:val="24"/>
          <w:szCs w:val="24"/>
        </w:rPr>
        <w:t>и в процессе реализации основных направлений воспитательной деятельности, в том числе в части:</w:t>
      </w:r>
    </w:p>
    <w:p w:rsidR="009A04C1" w:rsidRDefault="009A04C1" w:rsidP="009A04C1">
      <w:pPr>
        <w:pStyle w:val="ad"/>
        <w:spacing w:line="360" w:lineRule="auto"/>
        <w:ind w:right="114" w:firstLine="709"/>
        <w:rPr>
          <w:bCs/>
          <w:i/>
          <w:iCs/>
          <w:sz w:val="24"/>
          <w:szCs w:val="24"/>
        </w:rPr>
      </w:pPr>
      <w:r w:rsidRPr="009A04C1">
        <w:rPr>
          <w:bCs/>
          <w:i/>
          <w:iCs/>
          <w:sz w:val="24"/>
          <w:szCs w:val="24"/>
        </w:rPr>
        <w:t>Гражданского воспитания: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 xml:space="preserve"> активное участие в жизни семьи, Организации, местного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сообщества, </w:t>
      </w:r>
      <w:r w:rsidRPr="009A04C1">
        <w:rPr>
          <w:bCs/>
          <w:iCs/>
          <w:sz w:val="24"/>
          <w:szCs w:val="24"/>
        </w:rPr>
        <w:t>родного края, страны;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неприятие любых форм экстремизма, дискриминации;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понимание роли различных социальных институтов в жизни человека;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представление об основных правах, свободах и обязанно</w:t>
      </w:r>
      <w:r>
        <w:rPr>
          <w:bCs/>
          <w:iCs/>
          <w:sz w:val="24"/>
          <w:szCs w:val="24"/>
        </w:rPr>
        <w:t xml:space="preserve">стях гражданина </w:t>
      </w:r>
      <w:r w:rsidRPr="009A04C1">
        <w:rPr>
          <w:bCs/>
          <w:iCs/>
          <w:sz w:val="24"/>
          <w:szCs w:val="24"/>
        </w:rPr>
        <w:t>социальных нормах и правилах межлич</w:t>
      </w:r>
      <w:r>
        <w:rPr>
          <w:color w:val="231F20"/>
          <w:w w:val="115"/>
          <w:sz w:val="24"/>
          <w:szCs w:val="24"/>
        </w:rPr>
        <w:t xml:space="preserve">ностных отношений в </w:t>
      </w:r>
      <w:r w:rsidRPr="009A04C1">
        <w:rPr>
          <w:color w:val="231F20"/>
          <w:w w:val="115"/>
          <w:sz w:val="24"/>
          <w:szCs w:val="24"/>
        </w:rPr>
        <w:t>поликультурном и много</w:t>
      </w:r>
      <w:r>
        <w:rPr>
          <w:color w:val="231F20"/>
          <w:w w:val="115"/>
          <w:sz w:val="24"/>
          <w:szCs w:val="24"/>
        </w:rPr>
        <w:t xml:space="preserve"> </w:t>
      </w:r>
      <w:r w:rsidRPr="009A04C1">
        <w:rPr>
          <w:color w:val="231F20"/>
          <w:w w:val="115"/>
          <w:sz w:val="24"/>
          <w:szCs w:val="24"/>
        </w:rPr>
        <w:t>конфессиональном обществе;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color w:val="231F20"/>
          <w:w w:val="115"/>
          <w:sz w:val="24"/>
          <w:szCs w:val="24"/>
        </w:rPr>
        <w:t xml:space="preserve"> представление о способах противодействия коррупции;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color w:val="231F20"/>
          <w:w w:val="115"/>
          <w:sz w:val="24"/>
          <w:szCs w:val="24"/>
        </w:rPr>
        <w:lastRenderedPageBreak/>
        <w:t xml:space="preserve"> готовность к разнообразной совместной деятельности,</w:t>
      </w:r>
      <w:r>
        <w:rPr>
          <w:bCs/>
          <w:i/>
          <w:iCs/>
          <w:sz w:val="24"/>
          <w:szCs w:val="24"/>
        </w:rPr>
        <w:t xml:space="preserve"> </w:t>
      </w:r>
      <w:r w:rsidRPr="009A04C1">
        <w:rPr>
          <w:color w:val="231F20"/>
          <w:w w:val="115"/>
          <w:sz w:val="24"/>
          <w:szCs w:val="24"/>
        </w:rPr>
        <w:t>стремление</w:t>
      </w:r>
      <w:r>
        <w:rPr>
          <w:color w:val="231F20"/>
          <w:w w:val="115"/>
          <w:sz w:val="24"/>
          <w:szCs w:val="24"/>
        </w:rPr>
        <w:t>;</w:t>
      </w:r>
    </w:p>
    <w:p w:rsid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color w:val="231F20"/>
          <w:w w:val="115"/>
          <w:sz w:val="24"/>
          <w:szCs w:val="24"/>
        </w:rPr>
        <w:t xml:space="preserve"> к взаимопониманию и взаимопомощи, активное участие в</w:t>
      </w:r>
      <w:r>
        <w:rPr>
          <w:bCs/>
          <w:i/>
          <w:iCs/>
          <w:sz w:val="24"/>
          <w:szCs w:val="24"/>
        </w:rPr>
        <w:t xml:space="preserve"> </w:t>
      </w:r>
      <w:r w:rsidRPr="009A04C1">
        <w:rPr>
          <w:color w:val="231F20"/>
          <w:w w:val="115"/>
          <w:sz w:val="24"/>
          <w:szCs w:val="24"/>
        </w:rPr>
        <w:t>школьном самоуправлении;</w:t>
      </w:r>
    </w:p>
    <w:p w:rsidR="009A04C1" w:rsidRPr="009A04C1" w:rsidRDefault="009A04C1" w:rsidP="003927C2">
      <w:pPr>
        <w:pStyle w:val="ad"/>
        <w:numPr>
          <w:ilvl w:val="0"/>
          <w:numId w:val="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9A04C1">
        <w:rPr>
          <w:color w:val="231F20"/>
          <w:w w:val="115"/>
          <w:sz w:val="24"/>
          <w:szCs w:val="24"/>
        </w:rPr>
        <w:t>готовность к участию в гуманитарной деятельности (</w:t>
      </w:r>
      <w:proofErr w:type="spellStart"/>
      <w:r w:rsidRPr="009A04C1">
        <w:rPr>
          <w:color w:val="231F20"/>
          <w:w w:val="115"/>
          <w:sz w:val="24"/>
          <w:szCs w:val="24"/>
        </w:rPr>
        <w:t>волонтёрство</w:t>
      </w:r>
      <w:proofErr w:type="spellEnd"/>
      <w:r w:rsidRPr="009A04C1">
        <w:rPr>
          <w:color w:val="231F20"/>
          <w:w w:val="115"/>
          <w:sz w:val="24"/>
          <w:szCs w:val="24"/>
        </w:rPr>
        <w:t>, помощь людям, нуждающимся в ней).</w:t>
      </w:r>
    </w:p>
    <w:p w:rsidR="009A04C1" w:rsidRDefault="009A04C1" w:rsidP="009A04C1">
      <w:pPr>
        <w:pStyle w:val="ad"/>
        <w:spacing w:line="360" w:lineRule="auto"/>
        <w:ind w:right="114" w:firstLine="709"/>
        <w:rPr>
          <w:bCs/>
          <w:i/>
          <w:iCs/>
          <w:sz w:val="24"/>
        </w:rPr>
      </w:pPr>
      <w:r w:rsidRPr="009A04C1">
        <w:rPr>
          <w:bCs/>
          <w:i/>
          <w:iCs/>
          <w:sz w:val="24"/>
        </w:rPr>
        <w:t>Патриотического воспитания:</w:t>
      </w:r>
    </w:p>
    <w:p w:rsidR="009A04C1" w:rsidRPr="009A04C1" w:rsidRDefault="009A04C1" w:rsidP="003927C2">
      <w:pPr>
        <w:pStyle w:val="ad"/>
        <w:numPr>
          <w:ilvl w:val="0"/>
          <w:numId w:val="4"/>
        </w:numPr>
        <w:spacing w:line="360" w:lineRule="auto"/>
        <w:ind w:right="114"/>
        <w:rPr>
          <w:bCs/>
          <w:iCs/>
          <w:sz w:val="40"/>
          <w:szCs w:val="24"/>
        </w:rPr>
      </w:pPr>
      <w:r w:rsidRPr="009A04C1">
        <w:rPr>
          <w:bCs/>
          <w:iCs/>
          <w:sz w:val="24"/>
        </w:rPr>
        <w:t>осознание российской гражданской идентичности в поликультурном и много 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A04C1" w:rsidRPr="009A04C1" w:rsidRDefault="009A04C1" w:rsidP="003927C2">
      <w:pPr>
        <w:pStyle w:val="ad"/>
        <w:numPr>
          <w:ilvl w:val="0"/>
          <w:numId w:val="4"/>
        </w:numPr>
        <w:spacing w:line="360" w:lineRule="auto"/>
        <w:ind w:right="114"/>
        <w:rPr>
          <w:bCs/>
          <w:iCs/>
          <w:sz w:val="40"/>
          <w:szCs w:val="24"/>
        </w:rPr>
      </w:pPr>
      <w:r w:rsidRPr="009A04C1">
        <w:rPr>
          <w:bCs/>
          <w:iCs/>
          <w:sz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9A04C1" w:rsidRPr="009A04C1" w:rsidRDefault="009A04C1" w:rsidP="003927C2">
      <w:pPr>
        <w:pStyle w:val="ad"/>
        <w:numPr>
          <w:ilvl w:val="0"/>
          <w:numId w:val="4"/>
        </w:numPr>
        <w:spacing w:line="360" w:lineRule="auto"/>
        <w:ind w:right="114"/>
        <w:rPr>
          <w:bCs/>
          <w:iCs/>
          <w:sz w:val="40"/>
          <w:szCs w:val="24"/>
        </w:rPr>
      </w:pPr>
      <w:r w:rsidRPr="009A04C1">
        <w:rPr>
          <w:bCs/>
          <w:iCs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A04C1" w:rsidRPr="00F242DA" w:rsidRDefault="009A04C1" w:rsidP="009A04C1">
      <w:pPr>
        <w:pStyle w:val="ad"/>
        <w:spacing w:line="360" w:lineRule="auto"/>
        <w:ind w:right="114" w:firstLine="709"/>
        <w:rPr>
          <w:bCs/>
          <w:i/>
          <w:iCs/>
          <w:sz w:val="24"/>
        </w:rPr>
      </w:pPr>
      <w:r w:rsidRPr="00F242DA">
        <w:rPr>
          <w:bCs/>
          <w:i/>
          <w:iCs/>
          <w:sz w:val="24"/>
        </w:rPr>
        <w:t>Духовно-нравственного воспитания:</w:t>
      </w:r>
    </w:p>
    <w:p w:rsidR="009A04C1" w:rsidRPr="009A04C1" w:rsidRDefault="009A04C1" w:rsidP="003927C2">
      <w:pPr>
        <w:pStyle w:val="ad"/>
        <w:numPr>
          <w:ilvl w:val="0"/>
          <w:numId w:val="5"/>
        </w:numPr>
        <w:spacing w:line="360" w:lineRule="auto"/>
        <w:ind w:right="114"/>
        <w:rPr>
          <w:bCs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9A04C1" w:rsidRPr="009A04C1" w:rsidRDefault="009A04C1" w:rsidP="003927C2">
      <w:pPr>
        <w:pStyle w:val="ad"/>
        <w:numPr>
          <w:ilvl w:val="0"/>
          <w:numId w:val="5"/>
        </w:numPr>
        <w:spacing w:line="360" w:lineRule="auto"/>
        <w:ind w:right="114"/>
        <w:rPr>
          <w:bCs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A04C1" w:rsidRPr="00F242DA" w:rsidRDefault="009A04C1" w:rsidP="003927C2">
      <w:pPr>
        <w:pStyle w:val="ad"/>
        <w:numPr>
          <w:ilvl w:val="0"/>
          <w:numId w:val="5"/>
        </w:numPr>
        <w:spacing w:line="360" w:lineRule="auto"/>
        <w:ind w:right="114"/>
        <w:rPr>
          <w:bCs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 xml:space="preserve">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A04C1" w:rsidRPr="00F242DA" w:rsidRDefault="009A04C1" w:rsidP="009A04C1">
      <w:pPr>
        <w:pStyle w:val="ad"/>
        <w:spacing w:line="360" w:lineRule="auto"/>
        <w:ind w:right="114" w:firstLine="709"/>
        <w:rPr>
          <w:bCs/>
          <w:i/>
          <w:iCs/>
          <w:sz w:val="24"/>
          <w:szCs w:val="24"/>
        </w:rPr>
      </w:pPr>
      <w:r w:rsidRPr="00F242DA">
        <w:rPr>
          <w:bCs/>
          <w:i/>
          <w:iCs/>
          <w:sz w:val="24"/>
          <w:szCs w:val="24"/>
        </w:rPr>
        <w:t>Эстетического воспитания:</w:t>
      </w:r>
    </w:p>
    <w:p w:rsidR="009A04C1" w:rsidRPr="009A04C1" w:rsidRDefault="009A04C1" w:rsidP="003927C2">
      <w:pPr>
        <w:pStyle w:val="ad"/>
        <w:numPr>
          <w:ilvl w:val="0"/>
          <w:numId w:val="6"/>
        </w:numPr>
        <w:spacing w:line="360" w:lineRule="auto"/>
        <w:ind w:right="114"/>
        <w:rPr>
          <w:bCs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A04C1" w:rsidRPr="009A04C1" w:rsidRDefault="009A04C1" w:rsidP="003927C2">
      <w:pPr>
        <w:pStyle w:val="ad"/>
        <w:numPr>
          <w:ilvl w:val="0"/>
          <w:numId w:val="6"/>
        </w:numPr>
        <w:spacing w:line="360" w:lineRule="auto"/>
        <w:ind w:right="114"/>
        <w:rPr>
          <w:bCs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 xml:space="preserve"> понимание ценности отечественного и мирового искусства, роли этнических культурных традиций и народного творчества;</w:t>
      </w:r>
    </w:p>
    <w:p w:rsidR="009A04C1" w:rsidRPr="009A04C1" w:rsidRDefault="009A04C1" w:rsidP="003927C2">
      <w:pPr>
        <w:pStyle w:val="ad"/>
        <w:numPr>
          <w:ilvl w:val="0"/>
          <w:numId w:val="6"/>
        </w:numPr>
        <w:spacing w:line="360" w:lineRule="auto"/>
        <w:ind w:right="114"/>
        <w:rPr>
          <w:bCs/>
          <w:iCs/>
          <w:sz w:val="24"/>
          <w:szCs w:val="24"/>
        </w:rPr>
      </w:pPr>
      <w:r w:rsidRPr="009A04C1">
        <w:rPr>
          <w:bCs/>
          <w:iCs/>
          <w:sz w:val="24"/>
          <w:szCs w:val="24"/>
        </w:rPr>
        <w:t>стремление к самовыражению в разных видах искусства.</w:t>
      </w:r>
    </w:p>
    <w:p w:rsidR="009A04C1" w:rsidRDefault="009A04C1" w:rsidP="00ED1BC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A04C1" w:rsidRPr="009A04C1" w:rsidRDefault="009A04C1" w:rsidP="009A04C1">
      <w:pPr>
        <w:pStyle w:val="ad"/>
        <w:spacing w:line="360" w:lineRule="auto"/>
        <w:ind w:right="114" w:firstLine="709"/>
        <w:rPr>
          <w:bCs/>
          <w:i/>
          <w:iCs/>
          <w:sz w:val="24"/>
        </w:rPr>
      </w:pPr>
      <w:r w:rsidRPr="009A04C1">
        <w:rPr>
          <w:bCs/>
          <w:i/>
          <w:iCs/>
          <w:sz w:val="24"/>
        </w:rPr>
        <w:t xml:space="preserve">Физического воспитания, формирования культуры здоровья и эмоционального </w:t>
      </w:r>
      <w:r w:rsidRPr="009A04C1">
        <w:rPr>
          <w:bCs/>
          <w:i/>
          <w:iCs/>
          <w:sz w:val="24"/>
        </w:rPr>
        <w:lastRenderedPageBreak/>
        <w:t>благополучия:</w:t>
      </w:r>
    </w:p>
    <w:p w:rsidR="009A04C1" w:rsidRPr="009A04C1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r w:rsidRPr="009A04C1">
        <w:rPr>
          <w:bCs/>
          <w:iCs/>
          <w:sz w:val="24"/>
        </w:rPr>
        <w:t>осознание ценности жизни;</w:t>
      </w:r>
    </w:p>
    <w:p w:rsidR="009A04C1" w:rsidRPr="009A04C1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r w:rsidRPr="009A04C1">
        <w:rPr>
          <w:bCs/>
          <w:iCs/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A04C1" w:rsidRPr="009A04C1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r w:rsidRPr="009A04C1">
        <w:rPr>
          <w:bCs/>
          <w:iCs/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A04C1" w:rsidRPr="009A04C1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r w:rsidRPr="009A04C1">
        <w:rPr>
          <w:bCs/>
          <w:iCs/>
          <w:sz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9A04C1">
        <w:rPr>
          <w:bCs/>
          <w:iCs/>
          <w:sz w:val="24"/>
        </w:rPr>
        <w:t>интернет-среде</w:t>
      </w:r>
      <w:proofErr w:type="gramEnd"/>
      <w:r w:rsidRPr="009A04C1">
        <w:rPr>
          <w:bCs/>
          <w:iCs/>
          <w:sz w:val="24"/>
        </w:rPr>
        <w:t>;</w:t>
      </w:r>
      <w:proofErr w:type="spellEnd"/>
    </w:p>
    <w:p w:rsidR="009A04C1" w:rsidRPr="009A04C1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r w:rsidRPr="009A04C1">
        <w:rPr>
          <w:bCs/>
          <w:iCs/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A04C1" w:rsidRPr="009A04C1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r w:rsidRPr="009A04C1">
        <w:rPr>
          <w:bCs/>
          <w:iCs/>
          <w:sz w:val="24"/>
        </w:rPr>
        <w:t xml:space="preserve">умение </w:t>
      </w:r>
      <w:proofErr w:type="gramStart"/>
      <w:r w:rsidRPr="009A04C1">
        <w:rPr>
          <w:bCs/>
          <w:iCs/>
          <w:sz w:val="24"/>
        </w:rPr>
        <w:t>принимать себя и других, не осуждая</w:t>
      </w:r>
      <w:proofErr w:type="gramEnd"/>
      <w:r w:rsidRPr="009A04C1">
        <w:rPr>
          <w:bCs/>
          <w:iCs/>
          <w:sz w:val="24"/>
        </w:rPr>
        <w:t>;</w:t>
      </w:r>
    </w:p>
    <w:p w:rsidR="009A04C1" w:rsidRPr="009A04C1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r w:rsidRPr="009A04C1">
        <w:rPr>
          <w:bCs/>
          <w:iCs/>
          <w:sz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242DA" w:rsidRPr="00F242DA" w:rsidRDefault="009A04C1" w:rsidP="003927C2">
      <w:pPr>
        <w:pStyle w:val="ad"/>
        <w:numPr>
          <w:ilvl w:val="0"/>
          <w:numId w:val="7"/>
        </w:numPr>
        <w:spacing w:line="360" w:lineRule="auto"/>
        <w:ind w:right="114"/>
        <w:rPr>
          <w:bCs/>
          <w:iCs/>
          <w:sz w:val="32"/>
          <w:szCs w:val="24"/>
        </w:rPr>
      </w:pPr>
      <w:proofErr w:type="spellStart"/>
      <w:r w:rsidRPr="009A04C1">
        <w:rPr>
          <w:bCs/>
          <w:iCs/>
          <w:sz w:val="24"/>
        </w:rPr>
        <w:t>сформированность</w:t>
      </w:r>
      <w:proofErr w:type="spellEnd"/>
      <w:r w:rsidRPr="009A04C1">
        <w:rPr>
          <w:bCs/>
          <w:iCs/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F242DA" w:rsidRPr="00F242DA" w:rsidRDefault="00F242DA" w:rsidP="00F242DA">
      <w:pPr>
        <w:pStyle w:val="ad"/>
        <w:spacing w:line="360" w:lineRule="auto"/>
        <w:ind w:right="114" w:firstLine="709"/>
        <w:rPr>
          <w:bCs/>
          <w:i/>
          <w:iCs/>
          <w:sz w:val="24"/>
        </w:rPr>
      </w:pPr>
      <w:r w:rsidRPr="00F242DA">
        <w:rPr>
          <w:bCs/>
          <w:i/>
          <w:iCs/>
          <w:sz w:val="24"/>
        </w:rPr>
        <w:t>Трудового воспитания:</w:t>
      </w:r>
    </w:p>
    <w:p w:rsidR="00F242DA" w:rsidRPr="00F242DA" w:rsidRDefault="00F242DA" w:rsidP="003927C2">
      <w:pPr>
        <w:pStyle w:val="ad"/>
        <w:numPr>
          <w:ilvl w:val="0"/>
          <w:numId w:val="8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242DA" w:rsidRPr="00F242DA" w:rsidRDefault="00F242DA" w:rsidP="003927C2">
      <w:pPr>
        <w:pStyle w:val="ad"/>
        <w:numPr>
          <w:ilvl w:val="0"/>
          <w:numId w:val="8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242DA" w:rsidRPr="00F242DA" w:rsidRDefault="00F242DA" w:rsidP="003927C2">
      <w:pPr>
        <w:pStyle w:val="ad"/>
        <w:numPr>
          <w:ilvl w:val="0"/>
          <w:numId w:val="8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242DA" w:rsidRPr="00F242DA" w:rsidRDefault="00F242DA" w:rsidP="003927C2">
      <w:pPr>
        <w:pStyle w:val="ad"/>
        <w:numPr>
          <w:ilvl w:val="0"/>
          <w:numId w:val="8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 xml:space="preserve"> готовность адаптироваться в профессиональной среде;</w:t>
      </w:r>
    </w:p>
    <w:p w:rsidR="00F242DA" w:rsidRPr="00F242DA" w:rsidRDefault="00F242DA" w:rsidP="003927C2">
      <w:pPr>
        <w:pStyle w:val="ad"/>
        <w:numPr>
          <w:ilvl w:val="0"/>
          <w:numId w:val="8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уважение к труду и результатам трудовой деятельности;</w:t>
      </w:r>
    </w:p>
    <w:p w:rsidR="00F242DA" w:rsidRPr="00F242DA" w:rsidRDefault="00F242DA" w:rsidP="003927C2">
      <w:pPr>
        <w:pStyle w:val="ad"/>
        <w:numPr>
          <w:ilvl w:val="0"/>
          <w:numId w:val="8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242DA" w:rsidRDefault="00F242DA" w:rsidP="00F242D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242DA" w:rsidRPr="00F242DA" w:rsidRDefault="00F242DA" w:rsidP="00F242DA">
      <w:pPr>
        <w:pStyle w:val="ad"/>
        <w:spacing w:line="360" w:lineRule="auto"/>
        <w:ind w:right="114" w:firstLine="709"/>
        <w:rPr>
          <w:bCs/>
          <w:i/>
          <w:iCs/>
          <w:sz w:val="24"/>
        </w:rPr>
      </w:pPr>
      <w:r w:rsidRPr="00F242DA">
        <w:rPr>
          <w:bCs/>
          <w:i/>
          <w:iCs/>
          <w:sz w:val="24"/>
        </w:rPr>
        <w:lastRenderedPageBreak/>
        <w:t>Экологического воспитания:</w:t>
      </w:r>
    </w:p>
    <w:p w:rsidR="00F242DA" w:rsidRPr="00F242DA" w:rsidRDefault="00F242DA" w:rsidP="003927C2">
      <w:pPr>
        <w:pStyle w:val="ad"/>
        <w:numPr>
          <w:ilvl w:val="0"/>
          <w:numId w:val="9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 возможных последствий для окружающей среды;</w:t>
      </w:r>
    </w:p>
    <w:p w:rsidR="00F242DA" w:rsidRPr="00F242DA" w:rsidRDefault="00F242DA" w:rsidP="003927C2">
      <w:pPr>
        <w:pStyle w:val="ad"/>
        <w:numPr>
          <w:ilvl w:val="0"/>
          <w:numId w:val="9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242DA" w:rsidRPr="00F242DA" w:rsidRDefault="00F242DA" w:rsidP="003927C2">
      <w:pPr>
        <w:pStyle w:val="ad"/>
        <w:numPr>
          <w:ilvl w:val="0"/>
          <w:numId w:val="9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 xml:space="preserve"> активное неприятие действий, приносящих вред окружающей среде;</w:t>
      </w:r>
    </w:p>
    <w:p w:rsidR="00F242DA" w:rsidRPr="00F242DA" w:rsidRDefault="00F242DA" w:rsidP="003927C2">
      <w:pPr>
        <w:pStyle w:val="ad"/>
        <w:numPr>
          <w:ilvl w:val="0"/>
          <w:numId w:val="9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среде;</w:t>
      </w:r>
    </w:p>
    <w:p w:rsidR="00F242DA" w:rsidRPr="00F242DA" w:rsidRDefault="00F242DA" w:rsidP="003927C2">
      <w:pPr>
        <w:pStyle w:val="ad"/>
        <w:numPr>
          <w:ilvl w:val="0"/>
          <w:numId w:val="9"/>
        </w:numPr>
        <w:spacing w:line="360" w:lineRule="auto"/>
        <w:ind w:right="114"/>
        <w:rPr>
          <w:bCs/>
          <w:iCs/>
          <w:sz w:val="32"/>
        </w:rPr>
      </w:pPr>
      <w:r w:rsidRPr="00F242DA">
        <w:rPr>
          <w:bCs/>
          <w:iCs/>
          <w:sz w:val="24"/>
        </w:rPr>
        <w:t>готовность к участию в практической деятельности экологической направленности.</w:t>
      </w:r>
    </w:p>
    <w:p w:rsidR="00F242DA" w:rsidRPr="00F242DA" w:rsidRDefault="00F242DA" w:rsidP="00F242DA">
      <w:pPr>
        <w:pStyle w:val="ad"/>
        <w:spacing w:line="360" w:lineRule="auto"/>
        <w:ind w:right="114" w:firstLine="709"/>
        <w:rPr>
          <w:bCs/>
          <w:i/>
          <w:iCs/>
          <w:sz w:val="24"/>
        </w:rPr>
      </w:pPr>
      <w:r w:rsidRPr="00F242DA">
        <w:rPr>
          <w:bCs/>
          <w:i/>
          <w:iCs/>
          <w:sz w:val="24"/>
        </w:rPr>
        <w:t>Ценности научного познания:</w:t>
      </w:r>
    </w:p>
    <w:p w:rsidR="00F242DA" w:rsidRPr="00F242DA" w:rsidRDefault="00F242DA" w:rsidP="003927C2">
      <w:pPr>
        <w:pStyle w:val="ad"/>
        <w:numPr>
          <w:ilvl w:val="0"/>
          <w:numId w:val="10"/>
        </w:numPr>
        <w:spacing w:line="360" w:lineRule="auto"/>
        <w:ind w:right="114"/>
        <w:rPr>
          <w:bCs/>
          <w:iCs/>
          <w:sz w:val="24"/>
        </w:rPr>
      </w:pPr>
      <w:r w:rsidRPr="00F242DA">
        <w:rPr>
          <w:bCs/>
          <w:iCs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242DA" w:rsidRPr="00F242DA" w:rsidRDefault="00F242DA" w:rsidP="003927C2">
      <w:pPr>
        <w:pStyle w:val="ad"/>
        <w:numPr>
          <w:ilvl w:val="0"/>
          <w:numId w:val="10"/>
        </w:numPr>
        <w:spacing w:line="360" w:lineRule="auto"/>
        <w:ind w:right="114"/>
        <w:rPr>
          <w:bCs/>
          <w:iCs/>
          <w:sz w:val="24"/>
        </w:rPr>
      </w:pPr>
      <w:r w:rsidRPr="00F242DA">
        <w:rPr>
          <w:bCs/>
          <w:iCs/>
          <w:sz w:val="24"/>
        </w:rPr>
        <w:t xml:space="preserve"> овладение языковой и читательской культурой как средством познания мира;</w:t>
      </w:r>
    </w:p>
    <w:p w:rsidR="00F242DA" w:rsidRPr="00F242DA" w:rsidRDefault="00F242DA" w:rsidP="003927C2">
      <w:pPr>
        <w:pStyle w:val="ad"/>
        <w:numPr>
          <w:ilvl w:val="0"/>
          <w:numId w:val="10"/>
        </w:numPr>
        <w:spacing w:line="360" w:lineRule="auto"/>
        <w:ind w:right="114"/>
        <w:rPr>
          <w:bCs/>
          <w:iCs/>
          <w:sz w:val="24"/>
        </w:rPr>
      </w:pPr>
      <w:r w:rsidRPr="00F242DA">
        <w:rPr>
          <w:bCs/>
          <w:iCs/>
          <w:sz w:val="24"/>
        </w:rPr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242DA" w:rsidRPr="00E06C1D" w:rsidRDefault="00F242DA" w:rsidP="00F242DA">
      <w:pPr>
        <w:pStyle w:val="ad"/>
        <w:spacing w:line="360" w:lineRule="auto"/>
        <w:ind w:right="114" w:firstLine="709"/>
        <w:rPr>
          <w:bCs/>
          <w:i/>
          <w:iCs/>
          <w:sz w:val="24"/>
        </w:rPr>
      </w:pPr>
      <w:r w:rsidRPr="00E06C1D">
        <w:rPr>
          <w:bCs/>
          <w:i/>
          <w:iCs/>
          <w:sz w:val="24"/>
        </w:rPr>
        <w:t xml:space="preserve">Личностные результаты, обеспечивающие адаптацию </w:t>
      </w:r>
      <w:proofErr w:type="gramStart"/>
      <w:r w:rsidRPr="00E06C1D">
        <w:rPr>
          <w:bCs/>
          <w:i/>
          <w:iCs/>
          <w:sz w:val="24"/>
        </w:rPr>
        <w:t>обучающегося</w:t>
      </w:r>
      <w:proofErr w:type="gramEnd"/>
      <w:r w:rsidRPr="00E06C1D">
        <w:rPr>
          <w:bCs/>
          <w:i/>
          <w:iCs/>
          <w:sz w:val="24"/>
        </w:rPr>
        <w:t xml:space="preserve"> к изменяющимся условиям социальной и природной среды, включают:</w:t>
      </w:r>
    </w:p>
    <w:p w:rsidR="00F242DA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 xml:space="preserve">освоение </w:t>
      </w:r>
      <w:proofErr w:type="gramStart"/>
      <w:r w:rsidRPr="00E06C1D">
        <w:rPr>
          <w:bCs/>
          <w:iCs/>
          <w:sz w:val="24"/>
        </w:rPr>
        <w:t>обучающимися</w:t>
      </w:r>
      <w:proofErr w:type="gramEnd"/>
      <w:r w:rsidRPr="00E06C1D">
        <w:rPr>
          <w:bCs/>
          <w:iCs/>
          <w:sz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242DA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F242DA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 xml:space="preserve">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F242DA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F242DA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 xml:space="preserve">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E06C1D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 xml:space="preserve"> умение анализировать и выявлять взаимосвязи природы, общества и экономики;  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E06C1D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 xml:space="preserve"> способность обучающихся осознавать стрессовую ситуацию,</w:t>
      </w:r>
      <w:r w:rsidR="00E06C1D" w:rsidRPr="00E06C1D">
        <w:rPr>
          <w:bCs/>
          <w:iCs/>
          <w:sz w:val="24"/>
        </w:rPr>
        <w:t xml:space="preserve"> </w:t>
      </w:r>
      <w:r w:rsidRPr="00E06C1D">
        <w:rPr>
          <w:bCs/>
          <w:iCs/>
          <w:sz w:val="24"/>
        </w:rPr>
        <w:t>оценивать происходящие изменения и их последствия;</w:t>
      </w:r>
    </w:p>
    <w:p w:rsidR="00E06C1D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>воспринимать стрессовую ситуацию как вызов, требующий</w:t>
      </w:r>
      <w:r w:rsidR="00E06C1D" w:rsidRPr="00E06C1D">
        <w:rPr>
          <w:bCs/>
          <w:iCs/>
          <w:sz w:val="24"/>
        </w:rPr>
        <w:t xml:space="preserve"> </w:t>
      </w:r>
      <w:r w:rsidRPr="00E06C1D">
        <w:rPr>
          <w:bCs/>
          <w:iCs/>
          <w:sz w:val="24"/>
        </w:rPr>
        <w:t>контрмер;</w:t>
      </w:r>
    </w:p>
    <w:p w:rsidR="00E06C1D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 xml:space="preserve"> оценивать ситуацию стресса, корректировать принимаемые</w:t>
      </w:r>
      <w:r w:rsidR="00E06C1D" w:rsidRPr="00E06C1D">
        <w:rPr>
          <w:bCs/>
          <w:iCs/>
          <w:sz w:val="24"/>
        </w:rPr>
        <w:t xml:space="preserve"> </w:t>
      </w:r>
      <w:r w:rsidRPr="00E06C1D">
        <w:rPr>
          <w:bCs/>
          <w:iCs/>
          <w:sz w:val="24"/>
        </w:rPr>
        <w:t>решения и действия;</w:t>
      </w:r>
    </w:p>
    <w:p w:rsidR="00E06C1D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E06C1D">
        <w:rPr>
          <w:bCs/>
          <w:iCs/>
          <w:sz w:val="24"/>
        </w:rPr>
        <w:t>позитивное</w:t>
      </w:r>
      <w:proofErr w:type="gramEnd"/>
      <w:r w:rsidRPr="00E06C1D">
        <w:rPr>
          <w:bCs/>
          <w:iCs/>
          <w:sz w:val="24"/>
        </w:rPr>
        <w:t xml:space="preserve"> в произошедшей</w:t>
      </w:r>
      <w:r w:rsidR="00E06C1D" w:rsidRPr="00E06C1D">
        <w:rPr>
          <w:bCs/>
          <w:iCs/>
          <w:sz w:val="24"/>
        </w:rPr>
        <w:t xml:space="preserve"> </w:t>
      </w:r>
      <w:r w:rsidRPr="00E06C1D">
        <w:rPr>
          <w:bCs/>
          <w:iCs/>
          <w:sz w:val="24"/>
        </w:rPr>
        <w:t>ситуации;</w:t>
      </w:r>
    </w:p>
    <w:p w:rsidR="009A04C1" w:rsidRPr="00E06C1D" w:rsidRDefault="00F242DA" w:rsidP="003927C2">
      <w:pPr>
        <w:pStyle w:val="ad"/>
        <w:numPr>
          <w:ilvl w:val="0"/>
          <w:numId w:val="11"/>
        </w:numPr>
        <w:spacing w:line="360" w:lineRule="auto"/>
        <w:ind w:right="114"/>
        <w:rPr>
          <w:bCs/>
          <w:iCs/>
          <w:sz w:val="32"/>
        </w:rPr>
      </w:pPr>
      <w:r w:rsidRPr="00E06C1D">
        <w:rPr>
          <w:bCs/>
          <w:iCs/>
          <w:sz w:val="24"/>
        </w:rPr>
        <w:t>быть готовым действовать в отсутствие гарантий успеха.</w:t>
      </w:r>
    </w:p>
    <w:p w:rsidR="00E06C1D" w:rsidRDefault="00E06C1D" w:rsidP="00ED1BC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E7479" w:rsidRDefault="00665ACA" w:rsidP="00ED1BCB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D1BCB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ED1BCB">
        <w:rPr>
          <w:rFonts w:ascii="Times New Roman" w:hAnsi="Times New Roman" w:cs="Times New Roman"/>
          <w:b/>
          <w:bCs/>
          <w:i/>
          <w:iCs/>
        </w:rPr>
        <w:t xml:space="preserve"> результатами являются:</w:t>
      </w:r>
    </w:p>
    <w:p w:rsidR="00E06C1D" w:rsidRPr="00E06C1D" w:rsidRDefault="00E06C1D" w:rsidP="00E06C1D">
      <w:pPr>
        <w:pStyle w:val="ad"/>
        <w:spacing w:line="360" w:lineRule="auto"/>
        <w:ind w:left="720" w:right="114"/>
        <w:rPr>
          <w:bCs/>
          <w:i/>
          <w:iCs/>
          <w:sz w:val="24"/>
        </w:rPr>
      </w:pP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овладение способностью принимать и сохранять цели и задачи учебной деятельности, поиска средств ее осуществления; 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освоение способов решения проблем творческого и поискового характера;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lastRenderedPageBreak/>
        <w:t xml:space="preserve">освоение начальных форм познавательной и личностной рефлексии; 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proofErr w:type="gramStart"/>
      <w:r w:rsidRPr="00E06C1D">
        <w:rPr>
          <w:sz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>готовность конструктивно разрешать конфликты посредством учета интересов сторон и сотрудничества;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r w:rsidR="00E06C1D" w:rsidRPr="00E06C1D">
        <w:rPr>
          <w:sz w:val="24"/>
        </w:rPr>
        <w:t>;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развитие социальных умений младшего школьника, необходимых для </w:t>
      </w:r>
      <w:proofErr w:type="gramStart"/>
      <w:r w:rsidRPr="00E06C1D">
        <w:rPr>
          <w:sz w:val="24"/>
        </w:rPr>
        <w:t>общения</w:t>
      </w:r>
      <w:proofErr w:type="gramEnd"/>
      <w:r w:rsidRPr="00E06C1D">
        <w:rPr>
          <w:sz w:val="24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 </w:t>
      </w:r>
    </w:p>
    <w:p w:rsidR="00E06C1D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r w:rsidRPr="00E06C1D">
        <w:rPr>
          <w:sz w:val="24"/>
        </w:rPr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 </w:t>
      </w:r>
    </w:p>
    <w:p w:rsidR="00DD004F" w:rsidRPr="00E06C1D" w:rsidRDefault="00DD004F" w:rsidP="003927C2">
      <w:pPr>
        <w:pStyle w:val="ad"/>
        <w:numPr>
          <w:ilvl w:val="0"/>
          <w:numId w:val="2"/>
        </w:numPr>
        <w:spacing w:line="360" w:lineRule="auto"/>
        <w:ind w:right="114"/>
        <w:rPr>
          <w:bCs/>
          <w:i/>
          <w:iCs/>
          <w:sz w:val="32"/>
        </w:rPr>
      </w:pPr>
      <w:proofErr w:type="gramStart"/>
      <w:r w:rsidRPr="00E06C1D">
        <w:rPr>
          <w:sz w:val="24"/>
        </w:rPr>
        <w:t xml:space="preserve">усвоение </w:t>
      </w:r>
      <w:proofErr w:type="spellStart"/>
      <w:r w:rsidRPr="00E06C1D">
        <w:rPr>
          <w:sz w:val="24"/>
        </w:rPr>
        <w:t>общеучебных</w:t>
      </w:r>
      <w:proofErr w:type="spellEnd"/>
      <w:r w:rsidRPr="00E06C1D">
        <w:rPr>
          <w:sz w:val="24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</w:t>
      </w:r>
      <w:r w:rsidR="00EE7479" w:rsidRPr="00E06C1D">
        <w:rPr>
          <w:sz w:val="24"/>
        </w:rPr>
        <w:t>ания, коммуникация информации.</w:t>
      </w:r>
      <w:proofErr w:type="gramEnd"/>
    </w:p>
    <w:p w:rsidR="00DD004F" w:rsidRPr="00ED1BCB" w:rsidRDefault="00DD004F" w:rsidP="00ED1BCB">
      <w:pPr>
        <w:jc w:val="both"/>
        <w:rPr>
          <w:rFonts w:ascii="Times New Roman" w:hAnsi="Times New Roman" w:cs="Times New Roman"/>
        </w:rPr>
      </w:pPr>
    </w:p>
    <w:p w:rsidR="002744DF" w:rsidRDefault="00ED1BCB" w:rsidP="00E06C1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D1BCB">
        <w:rPr>
          <w:rFonts w:ascii="Times New Roman" w:hAnsi="Times New Roman" w:cs="Times New Roman"/>
          <w:b/>
          <w:bCs/>
          <w:i/>
          <w:iCs/>
        </w:rPr>
        <w:lastRenderedPageBreak/>
        <w:t>Предметными</w:t>
      </w:r>
      <w:r w:rsidR="00EE7479" w:rsidRPr="00ED1B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D1BCB">
        <w:rPr>
          <w:rFonts w:ascii="Times New Roman" w:hAnsi="Times New Roman" w:cs="Times New Roman"/>
          <w:b/>
          <w:bCs/>
          <w:i/>
          <w:iCs/>
        </w:rPr>
        <w:t>результатами являются:</w:t>
      </w:r>
    </w:p>
    <w:p w:rsidR="002744DF" w:rsidRPr="002744DF" w:rsidRDefault="002744DF" w:rsidP="00E06C1D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i/>
          <w:sz w:val="24"/>
          <w:szCs w:val="24"/>
        </w:rPr>
      </w:pPr>
      <w:r w:rsidRPr="005E3B0D">
        <w:rPr>
          <w:i/>
          <w:sz w:val="24"/>
          <w:szCs w:val="24"/>
        </w:rPr>
        <w:t>Коммуникативные умения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proofErr w:type="gramStart"/>
      <w:r w:rsidRPr="005E3B0D">
        <w:rPr>
          <w:sz w:val="24"/>
          <w:szCs w:val="24"/>
        </w:rPr>
        <w:t>1) владеть основными видами речевой деятельности: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общения, с вербальными и/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или зрительными опорами, с соблюдением норм речевого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этикета, принятого в стране/странах изучаемого языка (до 5реплик со стороны каждого собеседника);</w:t>
      </w:r>
      <w:r w:rsidR="002744DF" w:rsidRPr="005E3B0D">
        <w:rPr>
          <w:sz w:val="24"/>
          <w:szCs w:val="24"/>
        </w:rPr>
        <w:t xml:space="preserve"> </w:t>
      </w:r>
      <w:proofErr w:type="gramEnd"/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proofErr w:type="gramStart"/>
      <w:r w:rsidRPr="005E3B0D">
        <w:rPr>
          <w:sz w:val="24"/>
          <w:szCs w:val="24"/>
        </w:rPr>
        <w:t>создавать разные виды монологических высказываний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(описание, в том числе характеристика; повествование/ сообщение) с вербальными и/или зрительными опорами в рамках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тематического содержания речи (объём монологического высказывания — 5–6 фраз); излагать основное содержание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прочитанного текста с вербальными и/или зрительными опорами (объём — 5–6 фраз); кратко излагать результаты выполненной проектной работы (объём — 5–6 фраз);</w:t>
      </w:r>
      <w:proofErr w:type="gramEnd"/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proofErr w:type="spellStart"/>
      <w:r w:rsidRPr="005E3B0D">
        <w:rPr>
          <w:sz w:val="24"/>
          <w:szCs w:val="24"/>
        </w:rPr>
        <w:t>аудирование</w:t>
      </w:r>
      <w:proofErr w:type="spellEnd"/>
      <w:r w:rsidRPr="005E3B0D">
        <w:rPr>
          <w:sz w:val="24"/>
          <w:szCs w:val="24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опоры с разной глубиной проникновения в их содержание </w:t>
      </w:r>
      <w:proofErr w:type="spellStart"/>
      <w:r w:rsidR="002744DF" w:rsidRPr="005E3B0D">
        <w:rPr>
          <w:sz w:val="24"/>
          <w:szCs w:val="24"/>
        </w:rPr>
        <w:t>взависимости</w:t>
      </w:r>
      <w:proofErr w:type="spellEnd"/>
      <w:r w:rsidRPr="005E3B0D">
        <w:rPr>
          <w:sz w:val="24"/>
          <w:szCs w:val="24"/>
        </w:rPr>
        <w:t xml:space="preserve">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5E3B0D">
        <w:rPr>
          <w:sz w:val="24"/>
          <w:szCs w:val="24"/>
        </w:rPr>
        <w:t>аудирования</w:t>
      </w:r>
      <w:proofErr w:type="spellEnd"/>
      <w:r w:rsidRPr="005E3B0D">
        <w:rPr>
          <w:sz w:val="24"/>
          <w:szCs w:val="24"/>
        </w:rPr>
        <w:t xml:space="preserve"> — до 1 минуты);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proofErr w:type="gramStart"/>
      <w:r w:rsidRPr="005E3B0D">
        <w:rPr>
          <w:sz w:val="24"/>
          <w:szCs w:val="24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с пониманием запрашиваемой информации (объём текста/текстов для чтения — 110 знаков); читать про себя </w:t>
      </w:r>
      <w:proofErr w:type="spellStart"/>
      <w:r w:rsidRPr="005E3B0D">
        <w:rPr>
          <w:sz w:val="24"/>
          <w:szCs w:val="24"/>
        </w:rPr>
        <w:t>несплошные</w:t>
      </w:r>
      <w:proofErr w:type="spellEnd"/>
      <w:r w:rsidRPr="005E3B0D">
        <w:rPr>
          <w:sz w:val="24"/>
          <w:szCs w:val="24"/>
        </w:rPr>
        <w:t xml:space="preserve"> тексты (таблицы) и понимать представленную в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них информацию;</w:t>
      </w:r>
      <w:proofErr w:type="gramEnd"/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письменная речь: писать короткие поздравления с праздниками; заполнять анкеты и формуляры, сообщая о себе основные сведения, в соответствии с нормами, принятыми в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стране/странах изучаемого языка; писать электронное сообщение личного характера, соблюдая речевой этикет, приня</w:t>
      </w:r>
      <w:r w:rsidR="002744DF" w:rsidRPr="005E3B0D">
        <w:rPr>
          <w:sz w:val="24"/>
          <w:szCs w:val="24"/>
        </w:rPr>
        <w:t xml:space="preserve">тый в </w:t>
      </w:r>
      <w:r w:rsidRPr="005E3B0D">
        <w:rPr>
          <w:sz w:val="24"/>
          <w:szCs w:val="24"/>
        </w:rPr>
        <w:t>стране/странах изучаемого языка (объём сообщения —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до 50 знаков).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i/>
          <w:sz w:val="24"/>
          <w:szCs w:val="24"/>
        </w:rPr>
      </w:pPr>
      <w:r w:rsidRPr="005E3B0D">
        <w:rPr>
          <w:i/>
          <w:sz w:val="24"/>
          <w:szCs w:val="24"/>
        </w:rPr>
        <w:t>Языковые навыки и умения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2) владеть фонетическими навыками: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правильно произносить звуки китайского языка;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знать правила тональной системы китайского языка и корректно их использо</w:t>
      </w:r>
      <w:r w:rsidR="002744DF" w:rsidRPr="005E3B0D">
        <w:rPr>
          <w:sz w:val="24"/>
          <w:szCs w:val="24"/>
        </w:rPr>
        <w:t xml:space="preserve">вать </w:t>
      </w:r>
      <w:r w:rsidR="002744DF" w:rsidRPr="005E3B0D">
        <w:rPr>
          <w:sz w:val="24"/>
          <w:szCs w:val="24"/>
        </w:rPr>
        <w:lastRenderedPageBreak/>
        <w:t xml:space="preserve">(изменение тонов, неполный </w:t>
      </w:r>
      <w:r w:rsidRPr="005E3B0D">
        <w:rPr>
          <w:sz w:val="24"/>
          <w:szCs w:val="24"/>
        </w:rPr>
        <w:t>третий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тон, лёгкий тон);</w:t>
      </w:r>
      <w:r w:rsidR="002744DF" w:rsidRPr="005E3B0D">
        <w:rPr>
          <w:sz w:val="24"/>
          <w:szCs w:val="24"/>
        </w:rPr>
        <w:t xml:space="preserve"> 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различать на слух все звуки китайского языка;</w:t>
      </w:r>
      <w:r w:rsidR="002744DF" w:rsidRPr="005E3B0D">
        <w:rPr>
          <w:sz w:val="24"/>
          <w:szCs w:val="24"/>
        </w:rPr>
        <w:t xml:space="preserve"> знание буквы китайского </w:t>
      </w:r>
      <w:r w:rsidRPr="005E3B0D">
        <w:rPr>
          <w:sz w:val="24"/>
          <w:szCs w:val="24"/>
        </w:rPr>
        <w:t xml:space="preserve">звукобуквенного алфавита </w:t>
      </w:r>
      <w:proofErr w:type="spellStart"/>
      <w:r w:rsidRPr="005E3B0D">
        <w:rPr>
          <w:sz w:val="24"/>
          <w:szCs w:val="24"/>
        </w:rPr>
        <w:t>пиньинь</w:t>
      </w:r>
      <w:proofErr w:type="spellEnd"/>
      <w:r w:rsidRPr="005E3B0D">
        <w:rPr>
          <w:sz w:val="24"/>
          <w:szCs w:val="24"/>
        </w:rPr>
        <w:t xml:space="preserve"> (также называемого «фонетической транскрипцией»),</w:t>
      </w:r>
      <w:r w:rsidR="002744DF" w:rsidRPr="005E3B0D">
        <w:rPr>
          <w:sz w:val="24"/>
          <w:szCs w:val="24"/>
        </w:rPr>
        <w:t xml:space="preserve"> </w:t>
      </w:r>
      <w:proofErr w:type="spellStart"/>
      <w:r w:rsidRPr="005E3B0D">
        <w:rPr>
          <w:sz w:val="24"/>
          <w:szCs w:val="24"/>
        </w:rPr>
        <w:t>иницили</w:t>
      </w:r>
      <w:proofErr w:type="spellEnd"/>
      <w:r w:rsidRPr="005E3B0D">
        <w:rPr>
          <w:sz w:val="24"/>
          <w:szCs w:val="24"/>
        </w:rPr>
        <w:t xml:space="preserve"> и финали, и фонетически корректно их озвучивать;</w:t>
      </w:r>
    </w:p>
    <w:p w:rsidR="002744DF" w:rsidRPr="005E3B0D" w:rsidRDefault="002744DF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различать на слух и адекватно, без ошибок, ведущих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к сбою в коммуникации, произносить слова на китайском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языке;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читать новые слова, записанные с помощью китайского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фонетического алфавита, согласно основным правилам чтения китайского языка;</w:t>
      </w:r>
      <w:r w:rsidRPr="005E3B0D">
        <w:rPr>
          <w:sz w:val="24"/>
          <w:szCs w:val="24"/>
        </w:rPr>
        <w:t xml:space="preserve"> 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демонстрируя понимание содержания текста (до 90 знаков);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владеть навыками ритмико-интонационного оформления</w:t>
      </w:r>
      <w:r w:rsidR="002744DF" w:rsidRPr="005E3B0D">
        <w:rPr>
          <w:sz w:val="24"/>
          <w:szCs w:val="24"/>
        </w:rPr>
        <w:t xml:space="preserve"> речи в </w:t>
      </w:r>
      <w:r w:rsidRPr="005E3B0D">
        <w:rPr>
          <w:sz w:val="24"/>
          <w:szCs w:val="24"/>
        </w:rPr>
        <w:t>зависимости от коммуникативной ситуации.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3) владеть иероглифическими, орфографическими и пунктуационными навыками:</w:t>
      </w:r>
      <w:r w:rsidR="002744DF" w:rsidRPr="005E3B0D">
        <w:rPr>
          <w:sz w:val="24"/>
          <w:szCs w:val="24"/>
        </w:rPr>
        <w:t xml:space="preserve"> правильно </w:t>
      </w:r>
      <w:r w:rsidRPr="005E3B0D">
        <w:rPr>
          <w:sz w:val="24"/>
          <w:szCs w:val="24"/>
        </w:rPr>
        <w:t xml:space="preserve">писать изученные слова в иероглифике и системе </w:t>
      </w:r>
      <w:proofErr w:type="spellStart"/>
      <w:r w:rsidRPr="005E3B0D">
        <w:rPr>
          <w:sz w:val="24"/>
          <w:szCs w:val="24"/>
        </w:rPr>
        <w:t>пиньинь</w:t>
      </w:r>
      <w:proofErr w:type="spellEnd"/>
      <w:r w:rsidRPr="005E3B0D">
        <w:rPr>
          <w:sz w:val="24"/>
          <w:szCs w:val="24"/>
        </w:rPr>
        <w:t>, а также применять их в рамках изучаемого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лексико-грамматического материала;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использовать основополагающие правила написания китайских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иероглифов и порядка черт при создании текстов в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иероглифике;</w:t>
      </w:r>
    </w:p>
    <w:p w:rsidR="002744DF" w:rsidRPr="005E3B0D" w:rsidRDefault="002744DF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анализ</w:t>
      </w:r>
      <w:r w:rsidRPr="005E3B0D">
        <w:rPr>
          <w:sz w:val="24"/>
          <w:szCs w:val="24"/>
        </w:rPr>
        <w:t xml:space="preserve">ировать иероглифы по количеству </w:t>
      </w:r>
      <w:r w:rsidR="00E06C1D" w:rsidRPr="005E3B0D">
        <w:rPr>
          <w:sz w:val="24"/>
          <w:szCs w:val="24"/>
        </w:rPr>
        <w:t>черт, указывать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сходства и различия в написании изученных иероглифов;</w:t>
      </w:r>
    </w:p>
    <w:p w:rsidR="005E3B0D" w:rsidRDefault="002744DF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="00E06C1D" w:rsidRPr="005E3B0D">
        <w:rPr>
          <w:sz w:val="24"/>
          <w:szCs w:val="24"/>
        </w:rPr>
        <w:t>фоноидеограммах</w:t>
      </w:r>
      <w:proofErr w:type="spellEnd"/>
      <w:r w:rsidR="00E06C1D" w:rsidRPr="005E3B0D">
        <w:rPr>
          <w:sz w:val="24"/>
          <w:szCs w:val="24"/>
        </w:rPr>
        <w:t>  — ключи и фонетики;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читать печатные и рукописные тексты, записанные современным иероглифическим письмом, содержащие изученные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иероглифы;</w:t>
      </w:r>
      <w:r w:rsidRPr="005E3B0D">
        <w:rPr>
          <w:sz w:val="24"/>
          <w:szCs w:val="24"/>
        </w:rPr>
        <w:t xml:space="preserve"> 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записывать услышанный те</w:t>
      </w:r>
      <w:proofErr w:type="gramStart"/>
      <w:r w:rsidRPr="005E3B0D">
        <w:rPr>
          <w:sz w:val="24"/>
          <w:szCs w:val="24"/>
        </w:rPr>
        <w:t>кст в пр</w:t>
      </w:r>
      <w:proofErr w:type="gramEnd"/>
      <w:r w:rsidRPr="005E3B0D">
        <w:rPr>
          <w:sz w:val="24"/>
          <w:szCs w:val="24"/>
        </w:rPr>
        <w:t xml:space="preserve">еделах изученной лексики в иероглифике и </w:t>
      </w:r>
      <w:proofErr w:type="spellStart"/>
      <w:r w:rsidRPr="005E3B0D">
        <w:rPr>
          <w:sz w:val="24"/>
          <w:szCs w:val="24"/>
        </w:rPr>
        <w:t>пиньинь</w:t>
      </w:r>
      <w:proofErr w:type="spellEnd"/>
      <w:r w:rsidRPr="005E3B0D">
        <w:rPr>
          <w:sz w:val="24"/>
          <w:szCs w:val="24"/>
        </w:rPr>
        <w:t>;</w:t>
      </w:r>
    </w:p>
    <w:p w:rsidR="002744DF" w:rsidRPr="005E3B0D" w:rsidRDefault="002744DF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 xml:space="preserve">транскрибировать изученные слова, записанные иероглификой, в системе </w:t>
      </w:r>
      <w:proofErr w:type="spellStart"/>
      <w:r w:rsidR="00E06C1D" w:rsidRPr="005E3B0D">
        <w:rPr>
          <w:sz w:val="24"/>
          <w:szCs w:val="24"/>
        </w:rPr>
        <w:t>пиньинь</w:t>
      </w:r>
      <w:proofErr w:type="spellEnd"/>
      <w:r w:rsidR="00E06C1D" w:rsidRPr="005E3B0D">
        <w:rPr>
          <w:sz w:val="24"/>
          <w:szCs w:val="24"/>
        </w:rPr>
        <w:t>;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правильно расставлять знаки тонов в тексте, записанном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 xml:space="preserve">иероглификой и </w:t>
      </w:r>
      <w:proofErr w:type="spellStart"/>
      <w:r w:rsidR="00E06C1D" w:rsidRPr="005E3B0D">
        <w:rPr>
          <w:sz w:val="24"/>
          <w:szCs w:val="24"/>
        </w:rPr>
        <w:t>пиньинь</w:t>
      </w:r>
      <w:proofErr w:type="spellEnd"/>
      <w:r w:rsidR="00E06C1D" w:rsidRPr="005E3B0D">
        <w:rPr>
          <w:sz w:val="24"/>
          <w:szCs w:val="24"/>
        </w:rPr>
        <w:t>;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правильно расставлять знаки препинания в предложениях,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между однородными членами предложения и в конце предложения;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набирать иероглифический текст на компьютере, пользоваться иероглификой при поиске информации в сети Интернет.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4) распознавать в звучащем и письменном тексте 380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лексических единиц и правильно употреблять в устной и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письменной речи 350 лексических единиц, </w:t>
      </w:r>
      <w:r w:rsidRPr="005E3B0D">
        <w:rPr>
          <w:sz w:val="24"/>
          <w:szCs w:val="24"/>
        </w:rPr>
        <w:lastRenderedPageBreak/>
        <w:t>обслуживающих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ситуации общения в рамках отобранного тематического содержания, с соблюдением существующей нормы лексической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сочетаемости;</w:t>
      </w:r>
    </w:p>
    <w:p w:rsidR="002744DF" w:rsidRPr="005E3B0D" w:rsidRDefault="002744DF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распознавать и употреблять в речи распространенные реплики-клише речевого этикета, наиболее характерные для</w:t>
      </w:r>
      <w:r w:rsidRPr="005E3B0D">
        <w:rPr>
          <w:sz w:val="24"/>
          <w:szCs w:val="24"/>
        </w:rPr>
        <w:t xml:space="preserve"> </w:t>
      </w:r>
      <w:r w:rsidR="00E06C1D" w:rsidRPr="005E3B0D">
        <w:rPr>
          <w:sz w:val="24"/>
          <w:szCs w:val="24"/>
        </w:rPr>
        <w:t>культуры Китая и других стран изучаемого языка;</w:t>
      </w:r>
      <w:r w:rsidRPr="005E3B0D">
        <w:rPr>
          <w:sz w:val="24"/>
          <w:szCs w:val="24"/>
        </w:rPr>
        <w:t xml:space="preserve"> 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распознавать и употреблять в речи ряд интернациональных лексических единиц;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понимать смысловые особенности изученных лексических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единиц и употреблять слова в соответствии с нормами лексической сочетаемости;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узнавать и употреблять, в соответствии с правилами грамматики, речевые обороты и рамочные конструкции, служащие для ф</w:t>
      </w:r>
      <w:r w:rsidR="002744DF" w:rsidRPr="005E3B0D">
        <w:rPr>
          <w:sz w:val="24"/>
          <w:szCs w:val="24"/>
        </w:rPr>
        <w:t>ормирования сложных предложений</w:t>
      </w:r>
      <w:r w:rsidRPr="005E3B0D">
        <w:rPr>
          <w:sz w:val="24"/>
          <w:szCs w:val="24"/>
        </w:rPr>
        <w:t>.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5) знать и понимать особенности структуры простых и</w:t>
      </w:r>
      <w:r w:rsidR="002744DF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сложных предложений китайского языка, различных коммуникативных типов предложений китайского языка;</w:t>
      </w:r>
      <w:r w:rsidR="002744DF" w:rsidRPr="005E3B0D">
        <w:rPr>
          <w:sz w:val="24"/>
          <w:szCs w:val="24"/>
        </w:rPr>
        <w:t xml:space="preserve"> </w:t>
      </w:r>
    </w:p>
    <w:p w:rsidR="002744DF" w:rsidRPr="005E3B0D" w:rsidRDefault="00E06C1D" w:rsidP="002744DF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>различные к</w:t>
      </w:r>
      <w:r w:rsidR="005E3B0D" w:rsidRPr="005E3B0D">
        <w:rPr>
          <w:sz w:val="24"/>
          <w:szCs w:val="24"/>
        </w:rPr>
        <w:t>оммуникативные типы предложений</w:t>
      </w:r>
      <w:r w:rsidRPr="005E3B0D">
        <w:rPr>
          <w:sz w:val="24"/>
          <w:szCs w:val="24"/>
        </w:rPr>
        <w:t xml:space="preserve">: повествовательные (утвердительные и отрицательные), вопросительные (общий вопрос с частицей </w:t>
      </w:r>
      <w:r w:rsidRPr="005E3B0D">
        <w:rPr>
          <w:rFonts w:ascii="SimSun" w:eastAsia="SimSun" w:hAnsi="SimSun" w:cs="SimSun" w:hint="eastAsia"/>
          <w:sz w:val="24"/>
          <w:szCs w:val="24"/>
        </w:rPr>
        <w:t>吗</w:t>
      </w:r>
      <w:r w:rsidRPr="005E3B0D">
        <w:rPr>
          <w:sz w:val="24"/>
          <w:szCs w:val="24"/>
        </w:rPr>
        <w:t xml:space="preserve"> и в утвердительно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отрицательной форме, специальный вопрос с вопросительными местоимениями), побудительные, восклицательные;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нераспространенные и распространенные простые предложения;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предложения с именным сказуемым со связкой </w:t>
      </w:r>
      <w:r w:rsidRPr="005E3B0D">
        <w:rPr>
          <w:rFonts w:ascii="SimSun" w:eastAsia="SimSun" w:hAnsi="SimSun" w:cs="SimSun" w:hint="eastAsia"/>
          <w:sz w:val="24"/>
          <w:szCs w:val="24"/>
        </w:rPr>
        <w:t>是</w:t>
      </w:r>
      <w:r w:rsidRPr="005E3B0D">
        <w:rPr>
          <w:sz w:val="24"/>
          <w:szCs w:val="24"/>
        </w:rPr>
        <w:t xml:space="preserve"> и без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связки </w:t>
      </w:r>
      <w:r w:rsidRPr="005E3B0D">
        <w:rPr>
          <w:rFonts w:ascii="SimSun" w:eastAsia="SimSun" w:hAnsi="SimSun" w:cs="SimSun" w:hint="eastAsia"/>
          <w:sz w:val="24"/>
          <w:szCs w:val="24"/>
        </w:rPr>
        <w:t>是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предложения с качественным сказуемым, приветственные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фразы с качественным сказуемым;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предложения с простым глагольным сказуемым;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предложения наличия и обладания со сказуемым, выраженным глаголом </w:t>
      </w:r>
      <w:r w:rsidRPr="005E3B0D">
        <w:rPr>
          <w:rFonts w:ascii="SimSun" w:eastAsia="SimSun" w:hAnsi="SimSun" w:cs="SimSun" w:hint="eastAsia"/>
          <w:sz w:val="24"/>
          <w:szCs w:val="24"/>
        </w:rPr>
        <w:t>有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>фразы, выражающие приветствие и прощание, благодарность и ответ на нее, предложение/приглашение и ответ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на него, одобрение и комплименты, фразы, выражающие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просьбу, с глаголом </w:t>
      </w:r>
      <w:r w:rsidRPr="005E3B0D">
        <w:rPr>
          <w:rFonts w:ascii="SimSun" w:eastAsia="SimSun" w:hAnsi="SimSun" w:cs="SimSun" w:hint="eastAsia"/>
          <w:sz w:val="24"/>
          <w:szCs w:val="24"/>
        </w:rPr>
        <w:t>请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>личные местоимения (в единственном и множественном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числах с использованием суффикса </w:t>
      </w:r>
      <w:r w:rsidRPr="005E3B0D">
        <w:rPr>
          <w:rFonts w:ascii="SimSun" w:eastAsia="SimSun" w:hAnsi="SimSun" w:cs="SimSun" w:hint="eastAsia"/>
          <w:sz w:val="24"/>
          <w:szCs w:val="24"/>
        </w:rPr>
        <w:t>们</w:t>
      </w:r>
      <w:r w:rsidRPr="005E3B0D">
        <w:rPr>
          <w:sz w:val="24"/>
          <w:szCs w:val="24"/>
        </w:rPr>
        <w:t>);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притяжательные местоимения;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вопросительные местоимения</w:t>
      </w:r>
      <w:proofErr w:type="gramStart"/>
      <w:r w:rsidRPr="005E3B0D">
        <w:rPr>
          <w:sz w:val="24"/>
          <w:szCs w:val="24"/>
        </w:rPr>
        <w:t xml:space="preserve"> (</w:t>
      </w:r>
      <w:r w:rsidRPr="005E3B0D">
        <w:rPr>
          <w:rFonts w:ascii="SimSun" w:eastAsia="SimSun" w:hAnsi="SimSun" w:cs="SimSun" w:hint="eastAsia"/>
          <w:sz w:val="24"/>
          <w:szCs w:val="24"/>
        </w:rPr>
        <w:t>谁</w:t>
      </w:r>
      <w:r w:rsidRPr="005E3B0D">
        <w:rPr>
          <w:sz w:val="24"/>
          <w:szCs w:val="24"/>
        </w:rPr>
        <w:t xml:space="preserve">, 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什么</w:t>
      </w:r>
      <w:proofErr w:type="spellEnd"/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哪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几</w:t>
      </w:r>
      <w:r w:rsidRPr="005E3B0D">
        <w:rPr>
          <w:sz w:val="24"/>
          <w:szCs w:val="24"/>
        </w:rPr>
        <w:t xml:space="preserve">, 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多大</w:t>
      </w:r>
      <w:proofErr w:type="spellEnd"/>
      <w:r w:rsidRPr="005E3B0D">
        <w:rPr>
          <w:sz w:val="24"/>
          <w:szCs w:val="24"/>
        </w:rPr>
        <w:t xml:space="preserve">, 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多少</w:t>
      </w:r>
      <w:proofErr w:type="spellEnd"/>
      <w:r w:rsidRPr="005E3B0D">
        <w:rPr>
          <w:sz w:val="24"/>
          <w:szCs w:val="24"/>
        </w:rPr>
        <w:t>);</w:t>
      </w:r>
      <w:proofErr w:type="gramEnd"/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вопросительное притяжательное местоимение </w:t>
      </w:r>
      <w:r w:rsidRPr="005E3B0D">
        <w:rPr>
          <w:rFonts w:ascii="SimSun" w:eastAsia="SimSun" w:hAnsi="SimSun" w:cs="SimSun" w:hint="eastAsia"/>
          <w:sz w:val="24"/>
          <w:szCs w:val="24"/>
        </w:rPr>
        <w:t>谁的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вопросительное слово </w:t>
      </w:r>
      <w:r w:rsidRPr="005E3B0D">
        <w:rPr>
          <w:rFonts w:ascii="SimSun" w:eastAsia="SimSun" w:hAnsi="SimSun" w:cs="SimSun" w:hint="eastAsia"/>
          <w:sz w:val="24"/>
          <w:szCs w:val="24"/>
        </w:rPr>
        <w:t>什么</w:t>
      </w:r>
      <w:r w:rsidRPr="005E3B0D">
        <w:rPr>
          <w:sz w:val="24"/>
          <w:szCs w:val="24"/>
        </w:rPr>
        <w:t xml:space="preserve"> в значении «какой» и в роли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дополнения;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существительные (в единственном и множественном числах с </w:t>
      </w:r>
      <w:r w:rsidRPr="005E3B0D">
        <w:rPr>
          <w:sz w:val="24"/>
          <w:szCs w:val="24"/>
        </w:rPr>
        <w:lastRenderedPageBreak/>
        <w:t xml:space="preserve">использованием суффикса </w:t>
      </w:r>
      <w:r w:rsidRPr="005E3B0D">
        <w:rPr>
          <w:rFonts w:ascii="SimSun" w:eastAsia="SimSun" w:hAnsi="SimSun" w:cs="SimSun" w:hint="eastAsia"/>
          <w:sz w:val="24"/>
          <w:szCs w:val="24"/>
        </w:rPr>
        <w:t>们</w:t>
      </w:r>
      <w:r w:rsidRPr="005E3B0D">
        <w:rPr>
          <w:sz w:val="24"/>
          <w:szCs w:val="24"/>
        </w:rPr>
        <w:t>);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>определительное служебное слово (структурную частицу)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rFonts w:ascii="SimSun" w:eastAsia="SimSun" w:hAnsi="SimSun" w:cs="SimSun" w:hint="eastAsia"/>
          <w:sz w:val="24"/>
          <w:szCs w:val="24"/>
        </w:rPr>
        <w:t>的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имена собственные, способы построения имен по-китайски;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отрицательные частицы </w:t>
      </w:r>
      <w:r w:rsidRPr="005E3B0D">
        <w:rPr>
          <w:rFonts w:ascii="SimSun" w:eastAsia="SimSun" w:hAnsi="SimSun" w:cs="SimSun" w:hint="eastAsia"/>
          <w:sz w:val="24"/>
          <w:szCs w:val="24"/>
        </w:rPr>
        <w:t>不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没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глаголы и глагольно-объектные словосочетания глагол </w:t>
      </w:r>
      <w:r w:rsidRPr="005E3B0D">
        <w:rPr>
          <w:rFonts w:ascii="SimSun" w:eastAsia="SimSun" w:hAnsi="SimSun" w:cs="SimSun" w:hint="eastAsia"/>
          <w:sz w:val="24"/>
          <w:szCs w:val="24"/>
        </w:rPr>
        <w:t>借</w:t>
      </w:r>
      <w:r w:rsidRPr="005E3B0D">
        <w:rPr>
          <w:sz w:val="24"/>
          <w:szCs w:val="24"/>
        </w:rPr>
        <w:t xml:space="preserve"> в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значениях «брать в долг» и «давать в долг»;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модально-подобный глагол </w:t>
      </w:r>
      <w:r w:rsidRPr="005E3B0D">
        <w:rPr>
          <w:rFonts w:ascii="SimSun" w:eastAsia="SimSun" w:hAnsi="SimSun" w:cs="SimSun" w:hint="eastAsia"/>
          <w:sz w:val="24"/>
          <w:szCs w:val="24"/>
        </w:rPr>
        <w:t>喜欢</w:t>
      </w:r>
      <w:r w:rsidRPr="005E3B0D">
        <w:rPr>
          <w:sz w:val="24"/>
          <w:szCs w:val="24"/>
        </w:rPr>
        <w:t xml:space="preserve"> с дополнением;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модальные глаголы желания и потребности</w:t>
      </w:r>
      <w:proofErr w:type="gramStart"/>
      <w:r w:rsidRPr="005E3B0D">
        <w:rPr>
          <w:sz w:val="24"/>
          <w:szCs w:val="24"/>
        </w:rPr>
        <w:t xml:space="preserve"> (</w:t>
      </w:r>
      <w:r w:rsidRPr="005E3B0D">
        <w:rPr>
          <w:rFonts w:ascii="SimSun" w:eastAsia="SimSun" w:hAnsi="SimSun" w:cs="SimSun" w:hint="eastAsia"/>
          <w:sz w:val="24"/>
          <w:szCs w:val="24"/>
        </w:rPr>
        <w:t>想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要</w:t>
      </w:r>
      <w:r w:rsidRPr="005E3B0D">
        <w:rPr>
          <w:sz w:val="24"/>
          <w:szCs w:val="24"/>
        </w:rPr>
        <w:t>);</w:t>
      </w:r>
      <w:proofErr w:type="gramEnd"/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модальные глаголы возможности, умения, способности</w:t>
      </w:r>
      <w:proofErr w:type="gramStart"/>
      <w:r w:rsidRPr="005E3B0D">
        <w:rPr>
          <w:sz w:val="24"/>
          <w:szCs w:val="24"/>
        </w:rPr>
        <w:t xml:space="preserve"> (</w:t>
      </w:r>
      <w:r w:rsidRPr="005E3B0D">
        <w:rPr>
          <w:rFonts w:ascii="SimSun" w:eastAsia="SimSun" w:hAnsi="SimSun" w:cs="SimSun" w:hint="eastAsia"/>
          <w:sz w:val="24"/>
          <w:szCs w:val="24"/>
        </w:rPr>
        <w:t>会</w:t>
      </w:r>
      <w:r w:rsidRPr="005E3B0D">
        <w:rPr>
          <w:sz w:val="24"/>
          <w:szCs w:val="24"/>
        </w:rPr>
        <w:t>,</w:t>
      </w:r>
      <w:r w:rsidR="005E3B0D" w:rsidRPr="005E3B0D">
        <w:rPr>
          <w:sz w:val="24"/>
          <w:szCs w:val="24"/>
        </w:rPr>
        <w:t xml:space="preserve"> 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可以</w:t>
      </w:r>
      <w:proofErr w:type="spellEnd"/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能</w:t>
      </w:r>
      <w:r w:rsidRPr="005E3B0D">
        <w:rPr>
          <w:sz w:val="24"/>
          <w:szCs w:val="24"/>
        </w:rPr>
        <w:t>);</w:t>
      </w:r>
      <w:proofErr w:type="gramEnd"/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>побудительные глаголы (</w:t>
      </w:r>
      <w:r w:rsidRPr="005E3B0D">
        <w:rPr>
          <w:rFonts w:ascii="SimSun" w:eastAsia="SimSun" w:hAnsi="SimSun" w:cs="SimSun" w:hint="eastAsia"/>
          <w:sz w:val="24"/>
          <w:szCs w:val="24"/>
        </w:rPr>
        <w:t>让</w:t>
      </w:r>
      <w:r w:rsidRPr="005E3B0D">
        <w:rPr>
          <w:sz w:val="24"/>
          <w:szCs w:val="24"/>
        </w:rPr>
        <w:t xml:space="preserve"> и другие);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удвоение глагола;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прилагательные;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наречие степени </w:t>
      </w:r>
      <w:r w:rsidRPr="005E3B0D">
        <w:rPr>
          <w:rFonts w:ascii="SimSun" w:eastAsia="SimSun" w:hAnsi="SimSun" w:cs="SimSun" w:hint="eastAsia"/>
          <w:sz w:val="24"/>
          <w:szCs w:val="24"/>
        </w:rPr>
        <w:t>很</w:t>
      </w:r>
      <w:r w:rsidRPr="005E3B0D">
        <w:rPr>
          <w:sz w:val="24"/>
          <w:szCs w:val="24"/>
        </w:rPr>
        <w:t>;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наречие </w:t>
      </w:r>
      <w:r w:rsidRPr="005E3B0D">
        <w:rPr>
          <w:rFonts w:ascii="SimSun" w:eastAsia="SimSun" w:hAnsi="SimSun" w:cs="SimSun" w:hint="eastAsia"/>
          <w:sz w:val="24"/>
          <w:szCs w:val="24"/>
        </w:rPr>
        <w:t>最</w:t>
      </w:r>
      <w:r w:rsidRPr="005E3B0D">
        <w:rPr>
          <w:sz w:val="24"/>
          <w:szCs w:val="24"/>
        </w:rPr>
        <w:t xml:space="preserve"> и формирование превосходной степени сравнения прилагательных;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наречия </w:t>
      </w:r>
      <w:r w:rsidRPr="005E3B0D">
        <w:rPr>
          <w:rFonts w:ascii="SimSun" w:eastAsia="SimSun" w:hAnsi="SimSun" w:cs="SimSun" w:hint="eastAsia"/>
          <w:sz w:val="24"/>
          <w:szCs w:val="24"/>
        </w:rPr>
        <w:t>都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也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常</w:t>
      </w:r>
      <w:r w:rsidRPr="005E3B0D">
        <w:rPr>
          <w:sz w:val="24"/>
          <w:szCs w:val="24"/>
        </w:rPr>
        <w:t xml:space="preserve"> (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常常</w:t>
      </w:r>
      <w:proofErr w:type="spellEnd"/>
      <w:r w:rsidRPr="005E3B0D">
        <w:rPr>
          <w:sz w:val="24"/>
          <w:szCs w:val="24"/>
        </w:rPr>
        <w:t>);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союзы </w:t>
      </w:r>
      <w:r w:rsidRPr="005E3B0D">
        <w:rPr>
          <w:rFonts w:ascii="SimSun" w:eastAsia="SimSun" w:hAnsi="SimSun" w:cs="SimSun" w:hint="eastAsia"/>
          <w:sz w:val="24"/>
          <w:szCs w:val="24"/>
        </w:rPr>
        <w:t>和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或者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союз </w:t>
      </w:r>
      <w:r w:rsidRPr="005E3B0D">
        <w:rPr>
          <w:rFonts w:ascii="SimSun" w:eastAsia="SimSun" w:hAnsi="SimSun" w:cs="SimSun" w:hint="eastAsia"/>
          <w:sz w:val="24"/>
          <w:szCs w:val="24"/>
        </w:rPr>
        <w:t>还是</w:t>
      </w:r>
      <w:r w:rsidRPr="005E3B0D">
        <w:rPr>
          <w:sz w:val="24"/>
          <w:szCs w:val="24"/>
        </w:rPr>
        <w:t xml:space="preserve"> и его использование в альтернативном вопросе;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предлог </w:t>
      </w:r>
      <w:r w:rsidRPr="005E3B0D">
        <w:rPr>
          <w:rFonts w:ascii="SimSun" w:eastAsia="SimSun" w:hAnsi="SimSun" w:cs="SimSun" w:hint="eastAsia"/>
          <w:sz w:val="24"/>
          <w:szCs w:val="24"/>
        </w:rPr>
        <w:t>跟</w:t>
      </w:r>
      <w:r w:rsidRPr="005E3B0D">
        <w:rPr>
          <w:sz w:val="24"/>
          <w:szCs w:val="24"/>
        </w:rPr>
        <w:t xml:space="preserve"> («с») и предложную конструкцию ……</w:t>
      </w:r>
      <w:r w:rsidRPr="005E3B0D">
        <w:rPr>
          <w:rFonts w:ascii="SimSun" w:eastAsia="SimSun" w:hAnsi="SimSun" w:cs="SimSun" w:hint="eastAsia"/>
          <w:sz w:val="24"/>
          <w:szCs w:val="24"/>
        </w:rPr>
        <w:t>跟</w:t>
      </w:r>
      <w:r w:rsidRPr="005E3B0D">
        <w:rPr>
          <w:sz w:val="24"/>
          <w:szCs w:val="24"/>
        </w:rPr>
        <w:t>……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一起</w:t>
      </w:r>
      <w:proofErr w:type="spellEnd"/>
      <w:r w:rsidRPr="005E3B0D">
        <w:rPr>
          <w:sz w:val="24"/>
          <w:szCs w:val="24"/>
        </w:rPr>
        <w:t xml:space="preserve">……; 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предлог </w:t>
      </w:r>
      <w:r w:rsidRPr="005E3B0D">
        <w:rPr>
          <w:rFonts w:ascii="SimSun" w:eastAsia="SimSun" w:hAnsi="SimSun" w:cs="SimSun" w:hint="eastAsia"/>
          <w:sz w:val="24"/>
          <w:szCs w:val="24"/>
        </w:rPr>
        <w:t>从</w:t>
      </w:r>
      <w:r w:rsidR="005E3B0D" w:rsidRPr="005E3B0D">
        <w:rPr>
          <w:sz w:val="24"/>
          <w:szCs w:val="24"/>
        </w:rPr>
        <w:t xml:space="preserve"> («от»), </w:t>
      </w:r>
      <w:r w:rsidRPr="005E3B0D">
        <w:rPr>
          <w:sz w:val="24"/>
          <w:szCs w:val="24"/>
        </w:rPr>
        <w:t xml:space="preserve">предлог </w:t>
      </w:r>
      <w:r w:rsidRPr="005E3B0D">
        <w:rPr>
          <w:rFonts w:ascii="SimSun" w:eastAsia="SimSun" w:hAnsi="SimSun" w:cs="SimSun" w:hint="eastAsia"/>
          <w:sz w:val="24"/>
          <w:szCs w:val="24"/>
        </w:rPr>
        <w:t>给</w:t>
      </w:r>
      <w:r w:rsidRPr="005E3B0D">
        <w:rPr>
          <w:sz w:val="24"/>
          <w:szCs w:val="24"/>
        </w:rPr>
        <w:t xml:space="preserve"> и предложную конструкцию, отвечающую на вопросы «кому?», «чему?»;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числительные от 1 до 100, числительные </w:t>
      </w:r>
      <w:r w:rsidRPr="005E3B0D">
        <w:rPr>
          <w:rFonts w:ascii="SimSun" w:eastAsia="SimSun" w:hAnsi="SimSun" w:cs="SimSun" w:hint="eastAsia"/>
          <w:sz w:val="24"/>
          <w:szCs w:val="24"/>
        </w:rPr>
        <w:t>二</w:t>
      </w:r>
      <w:r w:rsidRPr="005E3B0D">
        <w:rPr>
          <w:sz w:val="24"/>
          <w:szCs w:val="24"/>
        </w:rPr>
        <w:t xml:space="preserve"> и </w:t>
      </w:r>
      <w:r w:rsidRPr="005E3B0D">
        <w:rPr>
          <w:rFonts w:ascii="SimSun" w:eastAsia="SimSun" w:hAnsi="SimSun" w:cs="SimSun" w:hint="eastAsia"/>
          <w:sz w:val="24"/>
          <w:szCs w:val="24"/>
        </w:rPr>
        <w:t>两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порядковые числительные и префикс </w:t>
      </w:r>
      <w:r w:rsidRPr="005E3B0D">
        <w:rPr>
          <w:rFonts w:ascii="SimSun" w:eastAsia="SimSun" w:hAnsi="SimSun" w:cs="SimSun" w:hint="eastAsia"/>
          <w:sz w:val="24"/>
          <w:szCs w:val="24"/>
        </w:rPr>
        <w:t>第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>счётные слова (классификаторы</w:t>
      </w:r>
      <w:proofErr w:type="gramStart"/>
      <w:r w:rsidRPr="005E3B0D">
        <w:rPr>
          <w:sz w:val="24"/>
          <w:szCs w:val="24"/>
        </w:rPr>
        <w:t>) (</w:t>
      </w:r>
      <w:r w:rsidRPr="005E3B0D">
        <w:rPr>
          <w:rFonts w:ascii="SimSun" w:eastAsia="SimSun" w:hAnsi="SimSun" w:cs="SimSun" w:hint="eastAsia"/>
          <w:sz w:val="24"/>
          <w:szCs w:val="24"/>
        </w:rPr>
        <w:t>碗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种</w:t>
      </w:r>
      <w:r w:rsidRPr="005E3B0D">
        <w:rPr>
          <w:sz w:val="24"/>
          <w:szCs w:val="24"/>
        </w:rPr>
        <w:t xml:space="preserve"> </w:t>
      </w:r>
      <w:proofErr w:type="gramEnd"/>
      <w:r w:rsidRPr="005E3B0D">
        <w:rPr>
          <w:sz w:val="24"/>
          <w:szCs w:val="24"/>
        </w:rPr>
        <w:t xml:space="preserve">и др.), универсальное счётное слово </w:t>
      </w:r>
      <w:r w:rsidRPr="005E3B0D">
        <w:rPr>
          <w:rFonts w:ascii="SimSun" w:eastAsia="SimSun" w:hAnsi="SimSun" w:cs="SimSun" w:hint="eastAsia"/>
          <w:sz w:val="24"/>
          <w:szCs w:val="24"/>
        </w:rPr>
        <w:t>个</w:t>
      </w:r>
      <w:r w:rsidRPr="005E3B0D">
        <w:rPr>
          <w:sz w:val="24"/>
          <w:szCs w:val="24"/>
        </w:rPr>
        <w:t xml:space="preserve">, вопросительную частицу </w:t>
      </w:r>
      <w:r w:rsidRPr="005E3B0D">
        <w:rPr>
          <w:rFonts w:ascii="SimSun" w:eastAsia="SimSun" w:hAnsi="SimSun" w:cs="SimSun" w:hint="eastAsia"/>
          <w:sz w:val="24"/>
          <w:szCs w:val="24"/>
        </w:rPr>
        <w:t>吗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модальную частицу </w:t>
      </w:r>
      <w:r w:rsidRPr="005E3B0D">
        <w:rPr>
          <w:rFonts w:ascii="SimSun" w:eastAsia="SimSun" w:hAnsi="SimSun" w:cs="SimSun" w:hint="eastAsia"/>
          <w:sz w:val="24"/>
          <w:szCs w:val="24"/>
        </w:rPr>
        <w:t>呢</w:t>
      </w:r>
      <w:r w:rsidRPr="005E3B0D">
        <w:rPr>
          <w:sz w:val="24"/>
          <w:szCs w:val="24"/>
        </w:rPr>
        <w:t xml:space="preserve"> для формирования неполного вопроса;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модальную частицу </w:t>
      </w:r>
      <w:r w:rsidRPr="005E3B0D">
        <w:rPr>
          <w:rFonts w:ascii="SimSun" w:eastAsia="SimSun" w:hAnsi="SimSun" w:cs="SimSun" w:hint="eastAsia"/>
          <w:sz w:val="24"/>
          <w:szCs w:val="24"/>
        </w:rPr>
        <w:t>了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частицу </w:t>
      </w:r>
      <w:r w:rsidRPr="005E3B0D">
        <w:rPr>
          <w:rFonts w:ascii="SimSun" w:eastAsia="SimSun" w:hAnsi="SimSun" w:cs="SimSun" w:hint="eastAsia"/>
          <w:sz w:val="24"/>
          <w:szCs w:val="24"/>
        </w:rPr>
        <w:t>吧</w:t>
      </w:r>
      <w:r w:rsidRPr="005E3B0D">
        <w:rPr>
          <w:sz w:val="24"/>
          <w:szCs w:val="24"/>
        </w:rPr>
        <w:t xml:space="preserve"> в побудительных предложениях;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суффикс </w:t>
      </w:r>
      <w:r w:rsidRPr="005E3B0D">
        <w:rPr>
          <w:rFonts w:ascii="SimSun" w:eastAsia="SimSun" w:hAnsi="SimSun" w:cs="SimSun" w:hint="eastAsia"/>
          <w:sz w:val="24"/>
          <w:szCs w:val="24"/>
        </w:rPr>
        <w:t>了</w:t>
      </w:r>
      <w:r w:rsidRPr="005E3B0D">
        <w:rPr>
          <w:sz w:val="24"/>
          <w:szCs w:val="24"/>
        </w:rPr>
        <w:t xml:space="preserve"> (для обозначения завершенности действия);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междометия для выражения чувств и эмоций;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способы обозначения дат в китайском языке;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способы обозначения дней недели;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способы обозначения точного времени;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lastRenderedPageBreak/>
        <w:t xml:space="preserve"> различные способы обозначения количества, в том числе неопределённого количества: счётное слово/наречие</w:t>
      </w:r>
      <w:proofErr w:type="gramStart"/>
      <w:r w:rsidRPr="005E3B0D">
        <w:rPr>
          <w:sz w:val="24"/>
          <w:szCs w:val="24"/>
        </w:rPr>
        <w:t xml:space="preserve"> (</w:t>
      </w:r>
      <w:r w:rsidRPr="005E3B0D">
        <w:rPr>
          <w:rFonts w:ascii="SimSun" w:eastAsia="SimSun" w:hAnsi="SimSun" w:cs="SimSun" w:hint="eastAsia"/>
          <w:sz w:val="24"/>
          <w:szCs w:val="24"/>
        </w:rPr>
        <w:t>一</w:t>
      </w:r>
      <w:r w:rsidRPr="005E3B0D">
        <w:rPr>
          <w:sz w:val="24"/>
          <w:szCs w:val="24"/>
        </w:rPr>
        <w:t>)</w:t>
      </w:r>
      <w:r w:rsidRPr="005E3B0D">
        <w:rPr>
          <w:rFonts w:ascii="SimSun" w:eastAsia="SimSun" w:hAnsi="SimSun" w:cs="SimSun" w:hint="eastAsia"/>
          <w:sz w:val="24"/>
          <w:szCs w:val="24"/>
        </w:rPr>
        <w:t>点儿</w:t>
      </w:r>
      <w:r w:rsidRPr="005E3B0D">
        <w:rPr>
          <w:sz w:val="24"/>
          <w:szCs w:val="24"/>
        </w:rPr>
        <w:t>;</w:t>
      </w:r>
      <w:proofErr w:type="gramEnd"/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словосочетание </w:t>
      </w:r>
      <w:r w:rsidRPr="005E3B0D">
        <w:rPr>
          <w:rFonts w:ascii="SimSun" w:eastAsia="SimSun" w:hAnsi="SimSun" w:cs="SimSun" w:hint="eastAsia"/>
          <w:sz w:val="24"/>
          <w:szCs w:val="24"/>
        </w:rPr>
        <w:t>有（一）点儿</w:t>
      </w:r>
      <w:r w:rsidRPr="005E3B0D">
        <w:rPr>
          <w:sz w:val="24"/>
          <w:szCs w:val="24"/>
        </w:rPr>
        <w:t xml:space="preserve">, отличие </w:t>
      </w:r>
      <w:proofErr w:type="gramStart"/>
      <w:r w:rsidRPr="005E3B0D">
        <w:rPr>
          <w:sz w:val="24"/>
          <w:szCs w:val="24"/>
        </w:rPr>
        <w:t>от</w:t>
      </w:r>
      <w:proofErr w:type="gramEnd"/>
      <w:r w:rsidRPr="005E3B0D">
        <w:rPr>
          <w:sz w:val="24"/>
          <w:szCs w:val="24"/>
        </w:rPr>
        <w:t xml:space="preserve"> </w:t>
      </w:r>
      <w:r w:rsidRPr="005E3B0D">
        <w:rPr>
          <w:rFonts w:ascii="SimSun" w:eastAsia="SimSun" w:hAnsi="SimSun" w:cs="SimSun" w:hint="eastAsia"/>
          <w:sz w:val="24"/>
          <w:szCs w:val="24"/>
        </w:rPr>
        <w:t>一点儿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обстоятельство времени;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оборот </w:t>
      </w:r>
      <w:r w:rsidRPr="005E3B0D">
        <w:rPr>
          <w:rFonts w:ascii="SimSun" w:eastAsia="SimSun" w:hAnsi="SimSun" w:cs="SimSun" w:hint="eastAsia"/>
          <w:sz w:val="24"/>
          <w:szCs w:val="24"/>
        </w:rPr>
        <w:t>的时候</w:t>
      </w:r>
      <w:r w:rsidRPr="005E3B0D">
        <w:rPr>
          <w:sz w:val="24"/>
          <w:szCs w:val="24"/>
        </w:rPr>
        <w:t xml:space="preserve"> («во время…»);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способы выяснения времени с вопросительными словосочетаниями 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几点</w:t>
      </w:r>
      <w:proofErr w:type="spellEnd"/>
      <w:r w:rsidRPr="005E3B0D">
        <w:rPr>
          <w:sz w:val="24"/>
          <w:szCs w:val="24"/>
        </w:rPr>
        <w:t xml:space="preserve"> и 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什么时候</w:t>
      </w:r>
      <w:proofErr w:type="spellEnd"/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обстоятельство места;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способы описания местонахождения, в том числе с помощью локативов (</w:t>
      </w:r>
      <w:r w:rsidRPr="005E3B0D">
        <w:rPr>
          <w:rFonts w:ascii="SimSun" w:eastAsia="SimSun" w:hAnsi="SimSun" w:cs="SimSun" w:hint="eastAsia"/>
          <w:sz w:val="24"/>
          <w:szCs w:val="24"/>
        </w:rPr>
        <w:t>里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上</w:t>
      </w:r>
      <w:r w:rsidRPr="005E3B0D">
        <w:rPr>
          <w:sz w:val="24"/>
          <w:szCs w:val="24"/>
        </w:rPr>
        <w:t xml:space="preserve"> и других) и их сочетания </w:t>
      </w:r>
      <w:proofErr w:type="gramStart"/>
      <w:r w:rsidRPr="005E3B0D">
        <w:rPr>
          <w:sz w:val="24"/>
          <w:szCs w:val="24"/>
        </w:rPr>
        <w:t>с</w:t>
      </w:r>
      <w:proofErr w:type="gramEnd"/>
      <w:r w:rsidRPr="005E3B0D">
        <w:rPr>
          <w:sz w:val="24"/>
          <w:szCs w:val="24"/>
        </w:rPr>
        <w:t xml:space="preserve"> </w:t>
      </w:r>
      <w:r w:rsidRPr="005E3B0D">
        <w:rPr>
          <w:rFonts w:ascii="SimSun" w:eastAsia="SimSun" w:hAnsi="SimSun" w:cs="SimSun" w:hint="eastAsia"/>
          <w:sz w:val="24"/>
          <w:szCs w:val="24"/>
        </w:rPr>
        <w:t>面</w:t>
      </w:r>
      <w:r w:rsidRPr="005E3B0D">
        <w:rPr>
          <w:sz w:val="24"/>
          <w:szCs w:val="24"/>
        </w:rPr>
        <w:t xml:space="preserve"> и </w:t>
      </w:r>
      <w:r w:rsidRPr="005E3B0D">
        <w:rPr>
          <w:rFonts w:ascii="SimSun" w:eastAsia="SimSun" w:hAnsi="SimSun" w:cs="SimSun" w:hint="eastAsia"/>
          <w:sz w:val="24"/>
          <w:szCs w:val="24"/>
        </w:rPr>
        <w:t>边</w:t>
      </w:r>
      <w:r w:rsidRPr="005E3B0D">
        <w:rPr>
          <w:sz w:val="24"/>
          <w:szCs w:val="24"/>
        </w:rPr>
        <w:t>,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>послелоги со значением места</w:t>
      </w:r>
      <w:proofErr w:type="gramStart"/>
      <w:r w:rsidRPr="005E3B0D">
        <w:rPr>
          <w:sz w:val="24"/>
          <w:szCs w:val="24"/>
        </w:rPr>
        <w:t xml:space="preserve"> (</w:t>
      </w:r>
      <w:r w:rsidRPr="005E3B0D">
        <w:rPr>
          <w:rFonts w:ascii="SimSun" w:eastAsia="SimSun" w:hAnsi="SimSun" w:cs="SimSun" w:hint="eastAsia"/>
          <w:sz w:val="24"/>
          <w:szCs w:val="24"/>
        </w:rPr>
        <w:t>上面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下面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左</w:t>
      </w:r>
      <w:r w:rsidRPr="005E3B0D">
        <w:rPr>
          <w:sz w:val="24"/>
          <w:szCs w:val="24"/>
        </w:rPr>
        <w:t xml:space="preserve">, </w:t>
      </w:r>
      <w:r w:rsidRPr="005E3B0D">
        <w:rPr>
          <w:rFonts w:ascii="SimSun" w:eastAsia="SimSun" w:hAnsi="SimSun" w:cs="SimSun" w:hint="eastAsia"/>
          <w:sz w:val="24"/>
          <w:szCs w:val="24"/>
        </w:rPr>
        <w:t>右</w:t>
      </w:r>
      <w:r w:rsidRPr="005E3B0D">
        <w:rPr>
          <w:sz w:val="24"/>
          <w:szCs w:val="24"/>
        </w:rPr>
        <w:t xml:space="preserve"> </w:t>
      </w:r>
      <w:proofErr w:type="gramEnd"/>
      <w:r w:rsidRPr="005E3B0D">
        <w:rPr>
          <w:sz w:val="24"/>
          <w:szCs w:val="24"/>
        </w:rPr>
        <w:t>и другие);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обозначение местоположения с помощью </w:t>
      </w:r>
      <w:r w:rsidRPr="005E3B0D">
        <w:rPr>
          <w:rFonts w:ascii="SimSun" w:eastAsia="SimSun" w:hAnsi="SimSun" w:cs="SimSun" w:hint="eastAsia"/>
          <w:sz w:val="24"/>
          <w:szCs w:val="24"/>
        </w:rPr>
        <w:t>在</w:t>
      </w:r>
      <w:r w:rsidRPr="005E3B0D">
        <w:rPr>
          <w:sz w:val="24"/>
          <w:szCs w:val="24"/>
        </w:rPr>
        <w:t xml:space="preserve"> в сочетании с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 xml:space="preserve">личными местоимениями </w:t>
      </w:r>
      <w:r w:rsidRPr="005E3B0D">
        <w:rPr>
          <w:rFonts w:ascii="SimSun" w:eastAsia="SimSun" w:hAnsi="SimSun" w:cs="SimSun" w:hint="eastAsia"/>
          <w:sz w:val="24"/>
          <w:szCs w:val="24"/>
        </w:rPr>
        <w:t>这儿</w:t>
      </w:r>
      <w:r w:rsidRPr="005E3B0D">
        <w:rPr>
          <w:sz w:val="24"/>
          <w:szCs w:val="24"/>
        </w:rPr>
        <w:t xml:space="preserve"> и </w:t>
      </w:r>
      <w:r w:rsidRPr="005E3B0D">
        <w:rPr>
          <w:rFonts w:ascii="SimSun" w:eastAsia="SimSun" w:hAnsi="SimSun" w:cs="SimSun" w:hint="eastAsia"/>
          <w:sz w:val="24"/>
          <w:szCs w:val="24"/>
        </w:rPr>
        <w:t>那儿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словосочетание </w:t>
      </w:r>
      <w:r w:rsidRPr="005E3B0D">
        <w:rPr>
          <w:rFonts w:ascii="SimSun" w:eastAsia="SimSun" w:hAnsi="SimSun" w:cs="SimSun" w:hint="eastAsia"/>
          <w:sz w:val="24"/>
          <w:szCs w:val="24"/>
        </w:rPr>
        <w:t>住在</w:t>
      </w:r>
      <w:r w:rsidRPr="005E3B0D">
        <w:rPr>
          <w:sz w:val="24"/>
          <w:szCs w:val="24"/>
        </w:rPr>
        <w:t xml:space="preserve"> в сочетании с существительным со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значением места;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обозначение местонахождения/наличия с помощью глагола-связки </w:t>
      </w:r>
      <w:r w:rsidRPr="005E3B0D">
        <w:rPr>
          <w:rFonts w:ascii="SimSun" w:eastAsia="SimSun" w:hAnsi="SimSun" w:cs="SimSun" w:hint="eastAsia"/>
          <w:sz w:val="24"/>
          <w:szCs w:val="24"/>
        </w:rPr>
        <w:t>是</w:t>
      </w:r>
      <w:r w:rsidRPr="005E3B0D">
        <w:rPr>
          <w:sz w:val="24"/>
          <w:szCs w:val="24"/>
        </w:rPr>
        <w:t>;</w:t>
      </w:r>
    </w:p>
    <w:p w:rsidR="005E3B0D" w:rsidRPr="005E3B0D" w:rsidRDefault="00E06C1D" w:rsidP="003927C2">
      <w:pPr>
        <w:pStyle w:val="ad"/>
        <w:numPr>
          <w:ilvl w:val="0"/>
          <w:numId w:val="12"/>
        </w:numPr>
        <w:spacing w:line="360" w:lineRule="auto"/>
        <w:ind w:right="114"/>
        <w:rPr>
          <w:sz w:val="24"/>
          <w:szCs w:val="24"/>
        </w:rPr>
      </w:pPr>
      <w:r w:rsidRPr="005E3B0D">
        <w:rPr>
          <w:sz w:val="24"/>
          <w:szCs w:val="24"/>
        </w:rPr>
        <w:t xml:space="preserve"> конструкции </w:t>
      </w:r>
      <w:r w:rsidRPr="005E3B0D">
        <w:rPr>
          <w:rFonts w:ascii="SimSun" w:eastAsia="SimSun" w:hAnsi="SimSun" w:cs="SimSun" w:hint="eastAsia"/>
          <w:sz w:val="24"/>
          <w:szCs w:val="24"/>
        </w:rPr>
        <w:t>不</w:t>
      </w:r>
      <w:r w:rsidRPr="005E3B0D">
        <w:rPr>
          <w:sz w:val="24"/>
          <w:szCs w:val="24"/>
        </w:rPr>
        <w:t>……</w:t>
      </w:r>
      <w:r w:rsidRPr="005E3B0D">
        <w:rPr>
          <w:rFonts w:ascii="SimSun" w:eastAsia="SimSun" w:hAnsi="SimSun" w:cs="SimSun" w:hint="eastAsia"/>
          <w:sz w:val="24"/>
          <w:szCs w:val="24"/>
        </w:rPr>
        <w:t>也不</w:t>
      </w:r>
      <w:r w:rsidRPr="005E3B0D">
        <w:rPr>
          <w:sz w:val="24"/>
          <w:szCs w:val="24"/>
        </w:rPr>
        <w:t xml:space="preserve">……; </w:t>
      </w:r>
      <w:r w:rsidRPr="005E3B0D">
        <w:rPr>
          <w:rFonts w:ascii="SimSun" w:eastAsia="SimSun" w:hAnsi="SimSun" w:cs="SimSun" w:hint="eastAsia"/>
          <w:sz w:val="24"/>
          <w:szCs w:val="24"/>
        </w:rPr>
        <w:t>有的</w:t>
      </w:r>
      <w:r w:rsidRPr="005E3B0D">
        <w:rPr>
          <w:sz w:val="24"/>
          <w:szCs w:val="24"/>
        </w:rPr>
        <w:t>……</w:t>
      </w:r>
      <w:r w:rsidRPr="005E3B0D">
        <w:rPr>
          <w:rFonts w:ascii="SimSun" w:eastAsia="SimSun" w:hAnsi="SimSun" w:cs="SimSun" w:hint="eastAsia"/>
          <w:sz w:val="24"/>
          <w:szCs w:val="24"/>
        </w:rPr>
        <w:t>，</w:t>
      </w:r>
      <w:proofErr w:type="spellStart"/>
      <w:r w:rsidRPr="005E3B0D">
        <w:rPr>
          <w:rFonts w:ascii="SimSun" w:eastAsia="SimSun" w:hAnsi="SimSun" w:cs="SimSun" w:hint="eastAsia"/>
          <w:sz w:val="24"/>
          <w:szCs w:val="24"/>
        </w:rPr>
        <w:t>有的</w:t>
      </w:r>
      <w:proofErr w:type="spellEnd"/>
      <w:r w:rsidRPr="005E3B0D">
        <w:rPr>
          <w:sz w:val="24"/>
          <w:szCs w:val="24"/>
        </w:rPr>
        <w:t>…….</w:t>
      </w:r>
    </w:p>
    <w:p w:rsidR="005E3B0D" w:rsidRPr="005E3B0D" w:rsidRDefault="00E06C1D" w:rsidP="005E3B0D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 xml:space="preserve">6) владеть </w:t>
      </w:r>
      <w:proofErr w:type="spellStart"/>
      <w:r w:rsidRPr="005E3B0D">
        <w:rPr>
          <w:sz w:val="24"/>
          <w:szCs w:val="24"/>
        </w:rPr>
        <w:t>социокультурными</w:t>
      </w:r>
      <w:proofErr w:type="spellEnd"/>
      <w:r w:rsidRPr="005E3B0D">
        <w:rPr>
          <w:sz w:val="24"/>
          <w:szCs w:val="24"/>
        </w:rPr>
        <w:t xml:space="preserve"> знаниями и умениями:</w:t>
      </w:r>
    </w:p>
    <w:p w:rsidR="005E3B0D" w:rsidRPr="005E3B0D" w:rsidRDefault="00E06C1D" w:rsidP="003927C2">
      <w:pPr>
        <w:pStyle w:val="ad"/>
        <w:numPr>
          <w:ilvl w:val="0"/>
          <w:numId w:val="1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>употреблять в устной и письменной речи в ситуациях формального и неформального общения тематическую фоновую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лексику, а также основные нормы речевого этикета, принятые в странах изучаемого языка;</w:t>
      </w:r>
    </w:p>
    <w:p w:rsidR="005E3B0D" w:rsidRPr="005E3B0D" w:rsidRDefault="00E06C1D" w:rsidP="003927C2">
      <w:pPr>
        <w:pStyle w:val="ad"/>
        <w:numPr>
          <w:ilvl w:val="0"/>
          <w:numId w:val="1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кратко представлять род</w:t>
      </w:r>
      <w:r w:rsidR="005E3B0D" w:rsidRPr="005E3B0D">
        <w:rPr>
          <w:sz w:val="24"/>
          <w:szCs w:val="24"/>
        </w:rPr>
        <w:t>ную страну и культуру на китай</w:t>
      </w:r>
      <w:r w:rsidRPr="005E3B0D">
        <w:rPr>
          <w:sz w:val="24"/>
          <w:szCs w:val="24"/>
        </w:rPr>
        <w:t>ском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языке;</w:t>
      </w:r>
    </w:p>
    <w:p w:rsidR="005E3B0D" w:rsidRPr="005E3B0D" w:rsidRDefault="00E06C1D" w:rsidP="003927C2">
      <w:pPr>
        <w:pStyle w:val="ad"/>
        <w:numPr>
          <w:ilvl w:val="0"/>
          <w:numId w:val="1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вести беседу о сходстве и различиях в традициях своей страны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и Китая, а также других стран, в которых широко использует</w:t>
      </w:r>
      <w:r w:rsidR="005E3B0D" w:rsidRPr="005E3B0D">
        <w:rPr>
          <w:sz w:val="24"/>
          <w:szCs w:val="24"/>
        </w:rPr>
        <w:t>ся китай</w:t>
      </w:r>
      <w:r w:rsidRPr="005E3B0D">
        <w:rPr>
          <w:sz w:val="24"/>
          <w:szCs w:val="24"/>
        </w:rPr>
        <w:t>ский язык, об особенностях образа жизни, быта,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культуры, о некоторых п</w:t>
      </w:r>
      <w:r w:rsidR="005E3B0D" w:rsidRPr="005E3B0D">
        <w:rPr>
          <w:sz w:val="24"/>
          <w:szCs w:val="24"/>
        </w:rPr>
        <w:t>роизведениях художественной лите</w:t>
      </w:r>
      <w:r w:rsidRPr="005E3B0D">
        <w:rPr>
          <w:sz w:val="24"/>
          <w:szCs w:val="24"/>
        </w:rPr>
        <w:t>ратуры, кинематографа, музыки, всемирно известных досто</w:t>
      </w:r>
      <w:r w:rsidR="005E3B0D" w:rsidRPr="005E3B0D">
        <w:rPr>
          <w:sz w:val="24"/>
          <w:szCs w:val="24"/>
        </w:rPr>
        <w:t>примечательностях на китай</w:t>
      </w:r>
      <w:r w:rsidRPr="005E3B0D">
        <w:rPr>
          <w:sz w:val="24"/>
          <w:szCs w:val="24"/>
        </w:rPr>
        <w:t>ском языке;</w:t>
      </w:r>
    </w:p>
    <w:p w:rsidR="005E3B0D" w:rsidRPr="005E3B0D" w:rsidRDefault="00E06C1D" w:rsidP="003927C2">
      <w:pPr>
        <w:pStyle w:val="ad"/>
        <w:numPr>
          <w:ilvl w:val="0"/>
          <w:numId w:val="1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понимать </w:t>
      </w:r>
      <w:proofErr w:type="spellStart"/>
      <w:r w:rsidRPr="005E3B0D">
        <w:rPr>
          <w:sz w:val="24"/>
          <w:szCs w:val="24"/>
        </w:rPr>
        <w:t>социоку</w:t>
      </w:r>
      <w:r w:rsidR="005E3B0D" w:rsidRPr="005E3B0D">
        <w:rPr>
          <w:sz w:val="24"/>
          <w:szCs w:val="24"/>
        </w:rPr>
        <w:t>льтурные</w:t>
      </w:r>
      <w:proofErr w:type="spellEnd"/>
      <w:r w:rsidR="005E3B0D" w:rsidRPr="005E3B0D">
        <w:rPr>
          <w:sz w:val="24"/>
          <w:szCs w:val="24"/>
        </w:rPr>
        <w:t xml:space="preserve"> реалии при чтении и </w:t>
      </w:r>
      <w:proofErr w:type="spellStart"/>
      <w:r w:rsidR="005E3B0D" w:rsidRPr="005E3B0D">
        <w:rPr>
          <w:sz w:val="24"/>
          <w:szCs w:val="24"/>
        </w:rPr>
        <w:t>ау</w:t>
      </w:r>
      <w:r w:rsidRPr="005E3B0D">
        <w:rPr>
          <w:sz w:val="24"/>
          <w:szCs w:val="24"/>
        </w:rPr>
        <w:t>дировании</w:t>
      </w:r>
      <w:proofErr w:type="spellEnd"/>
      <w:r w:rsidRPr="005E3B0D">
        <w:rPr>
          <w:sz w:val="24"/>
          <w:szCs w:val="24"/>
        </w:rPr>
        <w:t xml:space="preserve"> в рамках изученного материала; </w:t>
      </w:r>
    </w:p>
    <w:p w:rsidR="005E3B0D" w:rsidRPr="005E3B0D" w:rsidRDefault="00E06C1D" w:rsidP="003927C2">
      <w:pPr>
        <w:pStyle w:val="ad"/>
        <w:numPr>
          <w:ilvl w:val="0"/>
          <w:numId w:val="1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>соблюдать речевой этикет в ситуациях формального и неформального общения в рамках изученных тем;</w:t>
      </w:r>
    </w:p>
    <w:p w:rsidR="005E3B0D" w:rsidRPr="005E3B0D" w:rsidRDefault="00E06C1D" w:rsidP="003927C2">
      <w:pPr>
        <w:pStyle w:val="ad"/>
        <w:numPr>
          <w:ilvl w:val="0"/>
          <w:numId w:val="13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оказывать помощь зарубежным гостям в России в ситуациях</w:t>
      </w:r>
      <w:r w:rsidR="005E3B0D" w:rsidRPr="005E3B0D">
        <w:rPr>
          <w:sz w:val="24"/>
          <w:szCs w:val="24"/>
        </w:rPr>
        <w:t xml:space="preserve"> повседневного общения на китай</w:t>
      </w:r>
      <w:r w:rsidRPr="005E3B0D">
        <w:rPr>
          <w:sz w:val="24"/>
          <w:szCs w:val="24"/>
        </w:rPr>
        <w:t>ском языке.</w:t>
      </w:r>
    </w:p>
    <w:p w:rsidR="005E3B0D" w:rsidRPr="005E3B0D" w:rsidRDefault="00E06C1D" w:rsidP="005E3B0D">
      <w:pPr>
        <w:pStyle w:val="ad"/>
        <w:spacing w:line="360" w:lineRule="auto"/>
        <w:ind w:right="114" w:firstLine="709"/>
        <w:rPr>
          <w:sz w:val="24"/>
          <w:szCs w:val="24"/>
        </w:rPr>
      </w:pPr>
      <w:r w:rsidRPr="005E3B0D">
        <w:rPr>
          <w:sz w:val="24"/>
          <w:szCs w:val="24"/>
        </w:rPr>
        <w:t>7) владеть компенсаторными умениями:</w:t>
      </w:r>
    </w:p>
    <w:p w:rsidR="005E3B0D" w:rsidRPr="005E3B0D" w:rsidRDefault="00E06C1D" w:rsidP="003927C2">
      <w:pPr>
        <w:pStyle w:val="ad"/>
        <w:numPr>
          <w:ilvl w:val="0"/>
          <w:numId w:val="14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lastRenderedPageBreak/>
        <w:t>выходить из положения при дефиците языковых средств;</w:t>
      </w:r>
    </w:p>
    <w:p w:rsidR="005E3B0D" w:rsidRPr="005E3B0D" w:rsidRDefault="00E06C1D" w:rsidP="003927C2">
      <w:pPr>
        <w:pStyle w:val="ad"/>
        <w:numPr>
          <w:ilvl w:val="0"/>
          <w:numId w:val="14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использовать при чтении и </w:t>
      </w:r>
      <w:proofErr w:type="spellStart"/>
      <w:r w:rsidRPr="005E3B0D">
        <w:rPr>
          <w:sz w:val="24"/>
          <w:szCs w:val="24"/>
        </w:rPr>
        <w:t>аудировании</w:t>
      </w:r>
      <w:proofErr w:type="spellEnd"/>
      <w:r w:rsidRPr="005E3B0D">
        <w:rPr>
          <w:sz w:val="24"/>
          <w:szCs w:val="24"/>
        </w:rPr>
        <w:t xml:space="preserve"> языковую догадку, в том числе контекстуальную;</w:t>
      </w:r>
    </w:p>
    <w:p w:rsidR="005E3B0D" w:rsidRPr="005E3B0D" w:rsidRDefault="00E06C1D" w:rsidP="003927C2">
      <w:pPr>
        <w:pStyle w:val="ad"/>
        <w:numPr>
          <w:ilvl w:val="0"/>
          <w:numId w:val="14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>игнорировать информацию, не являющуюся необходимой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5E3B0D" w:rsidRPr="005E3B0D" w:rsidRDefault="00E06C1D" w:rsidP="003927C2">
      <w:pPr>
        <w:pStyle w:val="ad"/>
        <w:numPr>
          <w:ilvl w:val="0"/>
          <w:numId w:val="14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использовать при говорении переспрос и уточняющий вопрос;</w:t>
      </w:r>
    </w:p>
    <w:p w:rsidR="005E3B0D" w:rsidRPr="005E3B0D" w:rsidRDefault="00E06C1D" w:rsidP="003927C2">
      <w:pPr>
        <w:pStyle w:val="ad"/>
        <w:numPr>
          <w:ilvl w:val="0"/>
          <w:numId w:val="14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использовать при подготовке учебных проектов иноязычные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словари и справочники, в том числе информационно-справочные системы в электронной форме, соблюдая правила информационной безопасности при работе в сети Интернет.</w:t>
      </w:r>
    </w:p>
    <w:p w:rsidR="00E06C1D" w:rsidRPr="005E3B0D" w:rsidRDefault="00E06C1D" w:rsidP="003927C2">
      <w:pPr>
        <w:pStyle w:val="ad"/>
        <w:numPr>
          <w:ilvl w:val="0"/>
          <w:numId w:val="14"/>
        </w:numPr>
        <w:spacing w:line="360" w:lineRule="auto"/>
        <w:ind w:right="114"/>
        <w:rPr>
          <w:bCs/>
          <w:i/>
          <w:iCs/>
          <w:sz w:val="24"/>
          <w:szCs w:val="24"/>
        </w:rPr>
      </w:pPr>
      <w:r w:rsidRPr="005E3B0D">
        <w:rPr>
          <w:sz w:val="24"/>
          <w:szCs w:val="24"/>
        </w:rPr>
        <w:t xml:space="preserve"> сравнивать (в том числе устанавливать основания для сравнения) объекты, явления, процессы, их элементы и основные</w:t>
      </w:r>
      <w:r w:rsidR="005E3B0D" w:rsidRPr="005E3B0D">
        <w:rPr>
          <w:sz w:val="24"/>
          <w:szCs w:val="24"/>
        </w:rPr>
        <w:t xml:space="preserve"> </w:t>
      </w:r>
      <w:r w:rsidRPr="005E3B0D">
        <w:rPr>
          <w:sz w:val="24"/>
          <w:szCs w:val="24"/>
        </w:rPr>
        <w:t>функции в рамках изученной тематики.</w:t>
      </w:r>
    </w:p>
    <w:p w:rsidR="00E06C1D" w:rsidRDefault="00E06C1D" w:rsidP="00E06C1D">
      <w:pPr>
        <w:jc w:val="both"/>
        <w:rPr>
          <w:rFonts w:ascii="Times New Roman" w:hAnsi="Times New Roman" w:cs="Times New Roman"/>
        </w:rPr>
      </w:pPr>
    </w:p>
    <w:p w:rsidR="00E06C1D" w:rsidRPr="003034F4" w:rsidRDefault="00E06C1D" w:rsidP="00E06C1D">
      <w:pPr>
        <w:jc w:val="both"/>
        <w:rPr>
          <w:rFonts w:ascii="Times New Roman" w:hAnsi="Times New Roman" w:cs="Times New Roman"/>
        </w:rPr>
      </w:pPr>
    </w:p>
    <w:p w:rsidR="003034F4" w:rsidRDefault="003034F4" w:rsidP="003927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D1042" w:rsidRDefault="005D1042" w:rsidP="005D104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458F2" w:rsidRPr="005051C1" w:rsidRDefault="004458F2" w:rsidP="00CE353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65ACA" w:rsidRPr="005051C1" w:rsidRDefault="00665ACA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51C1">
        <w:rPr>
          <w:rFonts w:ascii="Times New Roman" w:eastAsia="Times New Roman" w:hAnsi="Times New Roman" w:cs="Times New Roman"/>
          <w:szCs w:val="28"/>
          <w:lang w:eastAsia="ru-RU"/>
        </w:rPr>
        <w:t xml:space="preserve">Тема 1. </w:t>
      </w:r>
      <w:r w:rsidR="002A01D6" w:rsidRPr="005051C1">
        <w:rPr>
          <w:rFonts w:ascii="Times New Roman" w:eastAsiaTheme="minorEastAsia" w:hAnsi="Times New Roman" w:cs="Times New Roman"/>
          <w:szCs w:val="28"/>
        </w:rPr>
        <w:t xml:space="preserve">Азы </w:t>
      </w:r>
      <w:r w:rsidR="00F63269" w:rsidRPr="005051C1">
        <w:rPr>
          <w:rFonts w:ascii="Times New Roman" w:eastAsiaTheme="minorEastAsia" w:hAnsi="Times New Roman" w:cs="Times New Roman"/>
          <w:szCs w:val="28"/>
        </w:rPr>
        <w:t>китайского языка</w:t>
      </w:r>
      <w:r w:rsidRPr="005051C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1C1" w:rsidRPr="005051C1">
        <w:rPr>
          <w:rFonts w:ascii="Times New Roman" w:eastAsia="Times New Roman" w:hAnsi="Times New Roman" w:cs="Times New Roman"/>
          <w:szCs w:val="28"/>
          <w:lang w:eastAsia="ru-RU"/>
        </w:rPr>
        <w:t>(16</w:t>
      </w:r>
      <w:r w:rsidRPr="005051C1">
        <w:rPr>
          <w:rFonts w:ascii="Times New Roman" w:eastAsia="Times New Roman" w:hAnsi="Times New Roman" w:cs="Times New Roman"/>
          <w:szCs w:val="28"/>
          <w:lang w:eastAsia="ru-RU"/>
        </w:rPr>
        <w:t xml:space="preserve"> часов)</w:t>
      </w:r>
    </w:p>
    <w:p w:rsidR="00665ACA" w:rsidRPr="005051C1" w:rsidRDefault="00665ACA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51C1">
        <w:rPr>
          <w:rFonts w:ascii="Times New Roman" w:eastAsia="Times New Roman" w:hAnsi="Times New Roman" w:cs="Times New Roman"/>
          <w:szCs w:val="28"/>
          <w:lang w:eastAsia="ru-RU"/>
        </w:rPr>
        <w:t xml:space="preserve">Тема 2. </w:t>
      </w:r>
      <w:r w:rsidR="005051C1" w:rsidRPr="005051C1">
        <w:rPr>
          <w:rFonts w:ascii="Times New Roman" w:eastAsia="Times New Roman" w:hAnsi="Times New Roman" w:cs="Times New Roman"/>
          <w:lang w:eastAsia="ru-RU"/>
        </w:rPr>
        <w:t xml:space="preserve">Имя и возраст </w:t>
      </w:r>
      <w:r w:rsidR="005051C1" w:rsidRPr="005051C1">
        <w:rPr>
          <w:rFonts w:ascii="Times New Roman" w:eastAsia="Times New Roman" w:hAnsi="Times New Roman" w:cs="Times New Roman"/>
          <w:szCs w:val="28"/>
          <w:lang w:eastAsia="ru-RU"/>
        </w:rPr>
        <w:t>(16</w:t>
      </w:r>
      <w:r w:rsidRPr="005051C1">
        <w:rPr>
          <w:rFonts w:ascii="Times New Roman" w:eastAsia="Times New Roman" w:hAnsi="Times New Roman" w:cs="Times New Roman"/>
          <w:szCs w:val="28"/>
          <w:lang w:eastAsia="ru-RU"/>
        </w:rPr>
        <w:t xml:space="preserve"> часов)</w:t>
      </w:r>
    </w:p>
    <w:p w:rsidR="00665ACA" w:rsidRPr="005051C1" w:rsidRDefault="00665ACA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51C1">
        <w:rPr>
          <w:rFonts w:ascii="Times New Roman" w:eastAsia="Times New Roman" w:hAnsi="Times New Roman" w:cs="Times New Roman"/>
          <w:szCs w:val="28"/>
          <w:lang w:eastAsia="ru-RU"/>
        </w:rPr>
        <w:t xml:space="preserve">Тема 3. </w:t>
      </w:r>
      <w:r w:rsidR="005051C1" w:rsidRPr="005051C1">
        <w:rPr>
          <w:rFonts w:ascii="Times New Roman" w:eastAsia="Times New Roman" w:hAnsi="Times New Roman" w:cs="Times New Roman"/>
          <w:lang w:eastAsia="ru-RU"/>
        </w:rPr>
        <w:t xml:space="preserve">Люди и страны  </w:t>
      </w:r>
      <w:r w:rsidRPr="005051C1">
        <w:rPr>
          <w:rFonts w:ascii="Times New Roman" w:eastAsia="Times New Roman" w:hAnsi="Times New Roman" w:cs="Times New Roman"/>
          <w:szCs w:val="28"/>
          <w:lang w:eastAsia="ru-RU"/>
        </w:rPr>
        <w:t>(20 часов)</w:t>
      </w:r>
    </w:p>
    <w:p w:rsidR="00665ACA" w:rsidRPr="005051C1" w:rsidRDefault="00665ACA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51C1">
        <w:rPr>
          <w:rFonts w:ascii="Times New Roman" w:eastAsia="Times New Roman" w:hAnsi="Times New Roman" w:cs="Times New Roman"/>
          <w:szCs w:val="28"/>
          <w:lang w:eastAsia="ru-RU"/>
        </w:rPr>
        <w:t xml:space="preserve">Тема 4. </w:t>
      </w:r>
      <w:r w:rsidR="005051C1" w:rsidRPr="005051C1">
        <w:rPr>
          <w:rFonts w:ascii="Times New Roman" w:eastAsia="Times New Roman" w:hAnsi="Times New Roman" w:cs="Times New Roman"/>
          <w:lang w:eastAsia="ru-RU"/>
        </w:rPr>
        <w:t xml:space="preserve">В школе </w:t>
      </w:r>
      <w:r w:rsidRPr="005051C1">
        <w:rPr>
          <w:rFonts w:ascii="Times New Roman" w:eastAsia="Times New Roman" w:hAnsi="Times New Roman" w:cs="Times New Roman"/>
          <w:szCs w:val="28"/>
          <w:lang w:eastAsia="ru-RU"/>
        </w:rPr>
        <w:t>(18 часов)</w:t>
      </w:r>
    </w:p>
    <w:p w:rsidR="00665ACA" w:rsidRDefault="00665ACA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EE7479" w:rsidRDefault="00EE7479" w:rsidP="00EE7479">
      <w:pPr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665ACA" w:rsidRPr="003034F4" w:rsidRDefault="00665ACA" w:rsidP="00EE7479">
      <w:pPr>
        <w:jc w:val="both"/>
        <w:rPr>
          <w:rFonts w:ascii="Times New Roman" w:hAnsi="Times New Roman" w:cs="Times New Roman"/>
        </w:rPr>
      </w:pPr>
    </w:p>
    <w:p w:rsidR="00EE7479" w:rsidRDefault="00EE7479" w:rsidP="00C5048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 Тематическое планирование</w:t>
      </w:r>
    </w:p>
    <w:p w:rsidR="005D1042" w:rsidRDefault="005D1042" w:rsidP="00EE747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8"/>
        <w:gridCol w:w="7340"/>
        <w:gridCol w:w="1383"/>
      </w:tblGrid>
      <w:tr w:rsidR="00BC15DB" w:rsidRPr="00ED1BCB" w:rsidTr="00BC15DB">
        <w:trPr>
          <w:trHeight w:val="669"/>
        </w:trPr>
        <w:tc>
          <w:tcPr>
            <w:tcW w:w="848" w:type="dxa"/>
          </w:tcPr>
          <w:p w:rsidR="00BC15DB" w:rsidRPr="00BC15DB" w:rsidRDefault="00BC15DB" w:rsidP="00F242D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C15DB">
              <w:rPr>
                <w:rFonts w:ascii="Times New Roman" w:hAnsi="Times New Roman" w:cs="Times New Roman"/>
                <w:b/>
              </w:rPr>
              <w:t>№ урока</w:t>
            </w:r>
          </w:p>
          <w:p w:rsidR="00BC15DB" w:rsidRPr="00BC15DB" w:rsidRDefault="00BC15DB" w:rsidP="00F24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15DB" w:rsidRPr="00BC15DB" w:rsidRDefault="00BC15DB" w:rsidP="00F24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</w:tcPr>
          <w:p w:rsidR="00BC15DB" w:rsidRPr="00BC15DB" w:rsidRDefault="00BC15DB" w:rsidP="00F24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C15DB" w:rsidRPr="00BC15DB" w:rsidRDefault="00BC15DB" w:rsidP="00B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  <w:bCs/>
              </w:rPr>
              <w:t>(тема раздела, урока)</w:t>
            </w:r>
          </w:p>
        </w:tc>
        <w:tc>
          <w:tcPr>
            <w:tcW w:w="1383" w:type="dxa"/>
          </w:tcPr>
          <w:p w:rsidR="00BC15DB" w:rsidRPr="00BC15DB" w:rsidRDefault="00BC15DB" w:rsidP="00F24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:rsidR="00BC15DB" w:rsidRPr="00BC15DB" w:rsidRDefault="00BC15DB" w:rsidP="00F24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FC596F" w:rsidRPr="00ED1BCB" w:rsidTr="00BC15DB">
        <w:tc>
          <w:tcPr>
            <w:tcW w:w="8188" w:type="dxa"/>
            <w:gridSpan w:val="2"/>
          </w:tcPr>
          <w:p w:rsidR="00FC596F" w:rsidRPr="00ED1BCB" w:rsidRDefault="00FC596F" w:rsidP="00E3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Тема 1. </w:t>
            </w:r>
            <w:r w:rsidR="00A35226">
              <w:rPr>
                <w:rFonts w:ascii="Times New Roman" w:eastAsiaTheme="minorEastAsia" w:hAnsi="Times New Roman" w:cs="Times New Roman"/>
                <w:b/>
                <w:szCs w:val="24"/>
              </w:rPr>
              <w:t>Азы китайского языка</w:t>
            </w:r>
            <w:r w:rsidR="00A3522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(16</w:t>
            </w:r>
            <w:r w:rsidRPr="00E337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часов)</w:t>
            </w:r>
          </w:p>
        </w:tc>
        <w:tc>
          <w:tcPr>
            <w:tcW w:w="1383" w:type="dxa"/>
          </w:tcPr>
          <w:p w:rsidR="00FC596F" w:rsidRPr="00ED1BCB" w:rsidRDefault="00FC596F" w:rsidP="00F242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596F" w:rsidRPr="00E3375D" w:rsidTr="00BC15DB">
        <w:tc>
          <w:tcPr>
            <w:tcW w:w="848" w:type="dxa"/>
          </w:tcPr>
          <w:p w:rsidR="00FC596F" w:rsidRPr="00E3375D" w:rsidRDefault="00FC596F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40" w:type="dxa"/>
          </w:tcPr>
          <w:p w:rsidR="00FC596F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Вводный урок «Здравствуйте»</w:t>
            </w:r>
          </w:p>
        </w:tc>
        <w:tc>
          <w:tcPr>
            <w:tcW w:w="1383" w:type="dxa"/>
          </w:tcPr>
          <w:p w:rsidR="00FC596F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произношения тонов</w:t>
            </w:r>
          </w:p>
        </w:tc>
        <w:tc>
          <w:tcPr>
            <w:tcW w:w="1383" w:type="dxa"/>
          </w:tcPr>
          <w:p w:rsidR="00E3375D" w:rsidRDefault="00E3375D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такое иероглиф</w:t>
            </w:r>
          </w:p>
        </w:tc>
        <w:tc>
          <w:tcPr>
            <w:tcW w:w="1383" w:type="dxa"/>
          </w:tcPr>
          <w:p w:rsidR="00E3375D" w:rsidRDefault="00E3375D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Правила написания иероглифов</w:t>
            </w:r>
          </w:p>
        </w:tc>
        <w:tc>
          <w:tcPr>
            <w:tcW w:w="1383" w:type="dxa"/>
          </w:tcPr>
          <w:p w:rsidR="00E3375D" w:rsidRDefault="00E3375D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Финали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инициали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что это такое?</w:t>
            </w:r>
          </w:p>
        </w:tc>
        <w:tc>
          <w:tcPr>
            <w:tcW w:w="1383" w:type="dxa"/>
          </w:tcPr>
          <w:p w:rsidR="00E3375D" w:rsidRDefault="00E3375D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дела? Этикет приветствия.</w:t>
            </w:r>
          </w:p>
        </w:tc>
        <w:tc>
          <w:tcPr>
            <w:tcW w:w="1383" w:type="dxa"/>
          </w:tcPr>
          <w:p w:rsidR="00E3375D" w:rsidRDefault="00E3375D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Нулевой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полутретий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тона</w:t>
            </w:r>
          </w:p>
        </w:tc>
        <w:tc>
          <w:tcPr>
            <w:tcW w:w="1383" w:type="dxa"/>
          </w:tcPr>
          <w:p w:rsidR="00E3375D" w:rsidRDefault="00E3375D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Предложения с качественным сказуемым</w:t>
            </w:r>
          </w:p>
        </w:tc>
        <w:tc>
          <w:tcPr>
            <w:tcW w:w="1383" w:type="dxa"/>
          </w:tcPr>
          <w:p w:rsidR="00E3375D" w:rsidRDefault="00E3375D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Каллиграфия: графемы</w:t>
            </w:r>
          </w:p>
        </w:tc>
        <w:tc>
          <w:tcPr>
            <w:tcW w:w="1383" w:type="dxa"/>
          </w:tcPr>
          <w:p w:rsidR="00E3375D" w:rsidRDefault="00E3375D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китайской культурой. Идеограммы</w:t>
            </w:r>
          </w:p>
        </w:tc>
        <w:tc>
          <w:tcPr>
            <w:tcW w:w="1383" w:type="dxa"/>
          </w:tcPr>
          <w:p w:rsidR="00E3375D" w:rsidRDefault="00E3375D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Кто он? Знакомим друзей.</w:t>
            </w:r>
          </w:p>
        </w:tc>
        <w:tc>
          <w:tcPr>
            <w:tcW w:w="1383" w:type="dxa"/>
          </w:tcPr>
          <w:p w:rsidR="00E3375D" w:rsidRDefault="00E3375D">
            <w:proofErr w:type="gramStart"/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40" w:type="dxa"/>
          </w:tcPr>
          <w:p w:rsidR="00E3375D" w:rsidRPr="00A35226" w:rsidRDefault="00A35226" w:rsidP="00E3375D">
            <w:pPr>
              <w:jc w:val="both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глаголом-связкой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</w:rPr>
              <w:t>是</w:t>
            </w:r>
          </w:p>
        </w:tc>
        <w:tc>
          <w:tcPr>
            <w:tcW w:w="1383" w:type="dxa"/>
          </w:tcPr>
          <w:p w:rsidR="00E3375D" w:rsidRDefault="00E3375D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340" w:type="dxa"/>
          </w:tcPr>
          <w:p w:rsidR="00E3375D" w:rsidRPr="00A35226" w:rsidRDefault="00A35226" w:rsidP="00E3375D">
            <w:pPr>
              <w:jc w:val="both"/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Вопросительное местоимение </w:t>
            </w:r>
            <w:r>
              <w:rPr>
                <w:rFonts w:asciiTheme="minorEastAsia" w:eastAsiaTheme="minorEastAsia" w:hAnsi="Times New Roman" w:cs="Times New Roman" w:hint="eastAsia"/>
              </w:rPr>
              <w:t>谁</w:t>
            </w:r>
            <w:r>
              <w:rPr>
                <w:rFonts w:asciiTheme="minorHAnsi" w:eastAsiaTheme="minorEastAsia" w:hAnsiTheme="minorHAnsi" w:cs="Times New Roman"/>
              </w:rPr>
              <w:t>. Притяжательные местоимения.</w:t>
            </w:r>
          </w:p>
        </w:tc>
        <w:tc>
          <w:tcPr>
            <w:tcW w:w="1383" w:type="dxa"/>
          </w:tcPr>
          <w:p w:rsidR="00E3375D" w:rsidRDefault="00E3375D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Родственники по-китайски.</w:t>
            </w:r>
          </w:p>
        </w:tc>
        <w:tc>
          <w:tcPr>
            <w:tcW w:w="1383" w:type="dxa"/>
          </w:tcPr>
          <w:p w:rsidR="00E3375D" w:rsidRDefault="00E3375D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«Азы китайского языка»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A35226" w:rsidRPr="00E3375D" w:rsidTr="00AD1D76">
        <w:tc>
          <w:tcPr>
            <w:tcW w:w="9571" w:type="dxa"/>
            <w:gridSpan w:val="3"/>
          </w:tcPr>
          <w:p w:rsidR="00A35226" w:rsidRPr="00A35226" w:rsidRDefault="00A35226" w:rsidP="00A352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26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Имя и возраст</w:t>
            </w:r>
            <w:r w:rsidR="00AD1D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(16 часов)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Сколько тебе лет? Числительные 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rPr>
          <w:trHeight w:val="225"/>
        </w:trPr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Числительные от 1 до 100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A35226">
        <w:trPr>
          <w:trHeight w:val="256"/>
        </w:trPr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со сказуемым, выраженным числительным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Ключ и фонетик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Числа в китайской культуре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Китайский счет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тебя зовут?  Знакомство 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транскрипции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Простое предложение с глагольным сказуемым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40" w:type="dxa"/>
          </w:tcPr>
          <w:p w:rsidR="00E3375D" w:rsidRPr="00E3375D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Модальный глагол </w:t>
            </w:r>
            <w:r>
              <w:rPr>
                <w:rFonts w:asciiTheme="minorEastAsia" w:eastAsiaTheme="minorEastAsia" w:hAnsi="Times New Roman" w:cs="Times New Roman" w:hint="eastAsia"/>
              </w:rPr>
              <w:t>要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40" w:type="dxa"/>
          </w:tcPr>
          <w:p w:rsidR="00E3375D" w:rsidRPr="00A35226" w:rsidRDefault="00A3522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устроено китайское имя?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40" w:type="dxa"/>
          </w:tcPr>
          <w:p w:rsidR="00E3375D" w:rsidRPr="00AD1D76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Как записать свое имя по-китайски?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40" w:type="dxa"/>
          </w:tcPr>
          <w:p w:rsidR="00E3375D" w:rsidRPr="00AD1D76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Каллиграфия: пишем свое  имя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«Имя и возраст»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«Имя и возраст»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383" w:type="dxa"/>
          </w:tcPr>
          <w:p w:rsidR="00E3375D" w:rsidRDefault="00E3375D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FC596F" w:rsidRPr="00E3375D" w:rsidTr="00BC15DB">
        <w:tc>
          <w:tcPr>
            <w:tcW w:w="8188" w:type="dxa"/>
            <w:gridSpan w:val="2"/>
          </w:tcPr>
          <w:p w:rsidR="00FC596F" w:rsidRPr="00E3375D" w:rsidRDefault="00AD1D76" w:rsidP="00E337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3. Люди и страны</w:t>
            </w:r>
            <w:r w:rsidR="00FC596F" w:rsidRPr="00E337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(20 часов)</w:t>
            </w:r>
          </w:p>
        </w:tc>
        <w:tc>
          <w:tcPr>
            <w:tcW w:w="1383" w:type="dxa"/>
          </w:tcPr>
          <w:p w:rsidR="00FC596F" w:rsidRPr="00E3375D" w:rsidRDefault="00FC596F" w:rsidP="00E33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Бабушка, здравствуй. Письмо 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Мои друзья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описание фотографии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Нулевой (нейтральный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тон. Правила произношения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Личные местоимения. Повторение 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какой ты страны? Страны и национальности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и определяемое слово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Утвердительно-отрицательный вопрос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340" w:type="dxa"/>
          </w:tcPr>
          <w:p w:rsidR="00E3375D" w:rsidRPr="00AD1D76" w:rsidRDefault="00AD1D76" w:rsidP="00E3375D">
            <w:pPr>
              <w:jc w:val="both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Предложения со связкой </w:t>
            </w:r>
            <w:r>
              <w:rPr>
                <w:rFonts w:ascii="Times New Roman" w:eastAsiaTheme="minorEastAsia" w:hAnsi="Times New Roman" w:cs="Times New Roman" w:hint="eastAsia"/>
                <w:lang w:val="en-US"/>
              </w:rPr>
              <w:t>是</w:t>
            </w:r>
            <w:r w:rsidRPr="00AD1D76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 вопросительным местоимением </w:t>
            </w:r>
            <w:r>
              <w:rPr>
                <w:rFonts w:ascii="Times New Roman" w:eastAsiaTheme="minorEastAsia" w:hAnsi="Times New Roman" w:cs="Times New Roman" w:hint="eastAsia"/>
              </w:rPr>
              <w:t>哪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Притяжательная частица  </w:t>
            </w:r>
            <w:r>
              <w:rPr>
                <w:rFonts w:ascii="Times New Roman" w:eastAsiaTheme="minorEastAsia" w:hAnsi="Times New Roman" w:cs="Times New Roman" w:hint="eastAsia"/>
              </w:rPr>
              <w:t>的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Гохуа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традиционная китайская живопись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 идешь в школу? План на день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суток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340" w:type="dxa"/>
          </w:tcPr>
          <w:p w:rsidR="00E3375D" w:rsidRPr="00AD1D76" w:rsidRDefault="00AD1D76" w:rsidP="00E3375D">
            <w:pPr>
              <w:jc w:val="both"/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глаголами </w:t>
            </w:r>
            <w:r>
              <w:rPr>
                <w:rFonts w:asciiTheme="minorEastAsia" w:eastAsiaTheme="minorEastAsia" w:hAnsi="Times New Roman" w:cs="Times New Roman" w:hint="eastAsia"/>
              </w:rPr>
              <w:t xml:space="preserve">去 </w:t>
            </w:r>
            <w:r>
              <w:rPr>
                <w:rFonts w:asciiTheme="minorHAnsi" w:eastAsiaTheme="minorEastAsia" w:hAnsiTheme="minorHAnsi" w:cs="Times New Roman"/>
              </w:rPr>
              <w:t xml:space="preserve"> и  </w:t>
            </w:r>
            <w:r>
              <w:rPr>
                <w:rFonts w:asciiTheme="minorEastAsia" w:eastAsiaTheme="minorEastAsia" w:hAnsi="Times New Roman" w:cs="Times New Roman" w:hint="eastAsia"/>
              </w:rPr>
              <w:t>喜欢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Вопросительное слово </w:t>
            </w:r>
            <w:r>
              <w:rPr>
                <w:rFonts w:ascii="Times New Roman" w:eastAsiaTheme="minorEastAsia" w:hAnsi="Times New Roman" w:cs="Times New Roman" w:hint="eastAsia"/>
              </w:rPr>
              <w:t>哪儿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340" w:type="dxa"/>
          </w:tcPr>
          <w:p w:rsidR="00E3375D" w:rsidRPr="00AD1D76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Сутки по-китайски 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Морфемы 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«Люди и страны»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«Люди и страны»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383" w:type="dxa"/>
          </w:tcPr>
          <w:p w:rsidR="00E3375D" w:rsidRDefault="00E3375D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FC596F" w:rsidRPr="00E3375D" w:rsidTr="00BC15DB">
        <w:tc>
          <w:tcPr>
            <w:tcW w:w="8188" w:type="dxa"/>
            <w:gridSpan w:val="2"/>
          </w:tcPr>
          <w:p w:rsidR="00FC596F" w:rsidRPr="00E3375D" w:rsidRDefault="00AD1D76" w:rsidP="00E337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4. В школе</w:t>
            </w:r>
            <w:r w:rsidR="00505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(16</w:t>
            </w:r>
            <w:r w:rsidR="00FC596F" w:rsidRPr="00E337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  <w:tc>
          <w:tcPr>
            <w:tcW w:w="1383" w:type="dxa"/>
          </w:tcPr>
          <w:p w:rsidR="00FC596F" w:rsidRPr="00E3375D" w:rsidRDefault="00FC596F" w:rsidP="00E33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596F" w:rsidRPr="00E3375D" w:rsidTr="00BC15DB">
        <w:tc>
          <w:tcPr>
            <w:tcW w:w="848" w:type="dxa"/>
          </w:tcPr>
          <w:p w:rsidR="00FC596F" w:rsidRPr="00E3375D" w:rsidRDefault="00FC596F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340" w:type="dxa"/>
          </w:tcPr>
          <w:p w:rsidR="00FC596F" w:rsidRPr="00E3375D" w:rsidRDefault="00AD1D76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это такое? Вежливый вопрос</w:t>
            </w:r>
          </w:p>
        </w:tc>
        <w:tc>
          <w:tcPr>
            <w:tcW w:w="1383" w:type="dxa"/>
          </w:tcPr>
          <w:p w:rsidR="00FC596F" w:rsidRPr="00E3375D" w:rsidRDefault="00FC596F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Предложения со связкой  </w:t>
            </w:r>
            <w:r>
              <w:rPr>
                <w:rFonts w:ascii="Times New Roman" w:eastAsiaTheme="minorEastAsia" w:hAnsi="Times New Roman" w:cs="Times New Roman" w:hint="eastAsia"/>
              </w:rPr>
              <w:t>是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 указательным местоимением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</w:rPr>
              <w:t>这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или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</w:rPr>
              <w:t>那</w:t>
            </w:r>
          </w:p>
        </w:tc>
        <w:tc>
          <w:tcPr>
            <w:tcW w:w="1383" w:type="dxa"/>
          </w:tcPr>
          <w:p w:rsidR="00E3375D" w:rsidRDefault="00E3375D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Специальный вопрос в предложении со связкой </w:t>
            </w:r>
            <w:r>
              <w:rPr>
                <w:rFonts w:ascii="Times New Roman" w:eastAsiaTheme="minorEastAsia" w:hAnsi="Times New Roman" w:cs="Times New Roman" w:hint="eastAsia"/>
              </w:rPr>
              <w:t>是</w:t>
            </w:r>
          </w:p>
        </w:tc>
        <w:tc>
          <w:tcPr>
            <w:tcW w:w="1383" w:type="dxa"/>
          </w:tcPr>
          <w:p w:rsidR="00E3375D" w:rsidRDefault="00E3375D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340" w:type="dxa"/>
          </w:tcPr>
          <w:p w:rsidR="00E3375D" w:rsidRPr="00E3375D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Пекинская опера</w:t>
            </w:r>
          </w:p>
        </w:tc>
        <w:tc>
          <w:tcPr>
            <w:tcW w:w="1383" w:type="dxa"/>
          </w:tcPr>
          <w:p w:rsidR="00E3375D" w:rsidRDefault="00E3375D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340" w:type="dxa"/>
          </w:tcPr>
          <w:p w:rsidR="00E3375D" w:rsidRPr="00AD1D76" w:rsidRDefault="00AD1D76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 каком ты классе? Школьные предметы</w:t>
            </w:r>
          </w:p>
        </w:tc>
        <w:tc>
          <w:tcPr>
            <w:tcW w:w="1383" w:type="dxa"/>
          </w:tcPr>
          <w:p w:rsidR="00E3375D" w:rsidRDefault="00E3375D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340" w:type="dxa"/>
          </w:tcPr>
          <w:p w:rsidR="00E3375D" w:rsidRPr="00AD1D76" w:rsidRDefault="00AD1D76" w:rsidP="00E3375D">
            <w:pPr>
              <w:jc w:val="both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вопросительным словом </w:t>
            </w:r>
            <w:r w:rsidR="005051C1">
              <w:rPr>
                <w:rFonts w:ascii="Times New Roman" w:eastAsiaTheme="minorEastAsia" w:hAnsi="Times New Roman" w:cs="Times New Roman" w:hint="eastAsia"/>
              </w:rPr>
              <w:t>怎么样</w:t>
            </w:r>
          </w:p>
        </w:tc>
        <w:tc>
          <w:tcPr>
            <w:tcW w:w="1383" w:type="dxa"/>
          </w:tcPr>
          <w:p w:rsidR="00E3375D" w:rsidRDefault="00E3375D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340" w:type="dxa"/>
          </w:tcPr>
          <w:p w:rsidR="00E3375D" w:rsidRPr="005051C1" w:rsidRDefault="005051C1" w:rsidP="00E3375D">
            <w:pPr>
              <w:jc w:val="both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Предложения с вопросительным словом </w:t>
            </w:r>
            <w:r>
              <w:rPr>
                <w:rFonts w:ascii="Times New Roman" w:eastAsiaTheme="minorEastAsia" w:hAnsi="Times New Roman" w:cs="Times New Roman" w:hint="eastAsia"/>
              </w:rPr>
              <w:t>几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Великая китайская стена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Интересные факты китайской иероглифики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Сяо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Лун учит русский язык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повтором наречия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Китайская поэзия 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китайском языке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«В школе»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изученному материалу за год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E3375D" w:rsidRPr="00E3375D" w:rsidTr="00BC15DB">
        <w:tc>
          <w:tcPr>
            <w:tcW w:w="848" w:type="dxa"/>
          </w:tcPr>
          <w:p w:rsidR="00E3375D" w:rsidRPr="00E3375D" w:rsidRDefault="00E3375D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340" w:type="dxa"/>
          </w:tcPr>
          <w:p w:rsidR="00E3375D" w:rsidRPr="00E3375D" w:rsidRDefault="005051C1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Повторение</w:t>
            </w:r>
          </w:p>
        </w:tc>
        <w:tc>
          <w:tcPr>
            <w:tcW w:w="1383" w:type="dxa"/>
          </w:tcPr>
          <w:p w:rsidR="00E3375D" w:rsidRDefault="00E3375D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bookmarkEnd w:id="0"/>
    </w:tbl>
    <w:p w:rsidR="005D1042" w:rsidRPr="00E3375D" w:rsidRDefault="005D1042" w:rsidP="00E3375D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sectPr w:rsidR="005D1042" w:rsidRPr="00E3375D" w:rsidSect="000B433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C2" w:rsidRDefault="003927C2" w:rsidP="00E3375D">
      <w:r>
        <w:separator/>
      </w:r>
    </w:p>
  </w:endnote>
  <w:endnote w:type="continuationSeparator" w:id="0">
    <w:p w:rsidR="003927C2" w:rsidRDefault="003927C2" w:rsidP="00E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6799"/>
      <w:docPartObj>
        <w:docPartGallery w:val="Page Numbers (Bottom of Page)"/>
        <w:docPartUnique/>
      </w:docPartObj>
    </w:sdtPr>
    <w:sdtContent>
      <w:p w:rsidR="00AD1D76" w:rsidRDefault="00AD1D76">
        <w:pPr>
          <w:pStyle w:val="ab"/>
          <w:jc w:val="right"/>
        </w:pPr>
        <w:fldSimple w:instr=" PAGE   \* MERGEFORMAT ">
          <w:r w:rsidR="00AA1C25">
            <w:rPr>
              <w:noProof/>
            </w:rPr>
            <w:t>2</w:t>
          </w:r>
        </w:fldSimple>
      </w:p>
    </w:sdtContent>
  </w:sdt>
  <w:p w:rsidR="00AD1D76" w:rsidRDefault="00AD1D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C2" w:rsidRDefault="003927C2" w:rsidP="00E3375D">
      <w:r>
        <w:separator/>
      </w:r>
    </w:p>
  </w:footnote>
  <w:footnote w:type="continuationSeparator" w:id="0">
    <w:p w:rsidR="003927C2" w:rsidRDefault="003927C2" w:rsidP="00E3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FE"/>
    <w:multiLevelType w:val="hybridMultilevel"/>
    <w:tmpl w:val="BBF657DC"/>
    <w:lvl w:ilvl="0" w:tplc="21DA03AE">
      <w:numFmt w:val="bullet"/>
      <w:lvlText w:val="—"/>
      <w:lvlJc w:val="left"/>
      <w:pPr>
        <w:ind w:left="1470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EC66623"/>
    <w:multiLevelType w:val="hybridMultilevel"/>
    <w:tmpl w:val="4F0CE644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E61E93"/>
    <w:multiLevelType w:val="hybridMultilevel"/>
    <w:tmpl w:val="E3A4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75BE"/>
    <w:multiLevelType w:val="hybridMultilevel"/>
    <w:tmpl w:val="739CBD72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8123AB"/>
    <w:multiLevelType w:val="hybridMultilevel"/>
    <w:tmpl w:val="02608A52"/>
    <w:lvl w:ilvl="0" w:tplc="21DA03AE">
      <w:numFmt w:val="bullet"/>
      <w:lvlText w:val="—"/>
      <w:lvlJc w:val="left"/>
      <w:pPr>
        <w:ind w:left="1470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A4E6087"/>
    <w:multiLevelType w:val="hybridMultilevel"/>
    <w:tmpl w:val="D8663FE0"/>
    <w:lvl w:ilvl="0" w:tplc="21DA03AE">
      <w:numFmt w:val="bullet"/>
      <w:lvlText w:val="—"/>
      <w:lvlJc w:val="left"/>
      <w:pPr>
        <w:ind w:left="1470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ADD4E02"/>
    <w:multiLevelType w:val="hybridMultilevel"/>
    <w:tmpl w:val="C73A7914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4B5071"/>
    <w:multiLevelType w:val="hybridMultilevel"/>
    <w:tmpl w:val="789A1D6E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7335F2"/>
    <w:multiLevelType w:val="hybridMultilevel"/>
    <w:tmpl w:val="63008740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26EED"/>
    <w:multiLevelType w:val="hybridMultilevel"/>
    <w:tmpl w:val="85BE6BDC"/>
    <w:lvl w:ilvl="0" w:tplc="21DA03AE">
      <w:numFmt w:val="bullet"/>
      <w:lvlText w:val="—"/>
      <w:lvlJc w:val="left"/>
      <w:pPr>
        <w:ind w:left="1470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5987B73"/>
    <w:multiLevelType w:val="hybridMultilevel"/>
    <w:tmpl w:val="49F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00731"/>
    <w:multiLevelType w:val="hybridMultilevel"/>
    <w:tmpl w:val="2A824CB4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4E7829"/>
    <w:multiLevelType w:val="hybridMultilevel"/>
    <w:tmpl w:val="02FCE022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652A1A"/>
    <w:multiLevelType w:val="hybridMultilevel"/>
    <w:tmpl w:val="C2B40C7E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50F"/>
    <w:rsid w:val="000521BB"/>
    <w:rsid w:val="00070953"/>
    <w:rsid w:val="00076066"/>
    <w:rsid w:val="0008502E"/>
    <w:rsid w:val="00096B17"/>
    <w:rsid w:val="000B4338"/>
    <w:rsid w:val="000C6133"/>
    <w:rsid w:val="000F5F26"/>
    <w:rsid w:val="00100996"/>
    <w:rsid w:val="00161BBA"/>
    <w:rsid w:val="00176E55"/>
    <w:rsid w:val="002144A7"/>
    <w:rsid w:val="00223187"/>
    <w:rsid w:val="002744DF"/>
    <w:rsid w:val="002817CC"/>
    <w:rsid w:val="0029400B"/>
    <w:rsid w:val="002A01D6"/>
    <w:rsid w:val="003034F4"/>
    <w:rsid w:val="0031025C"/>
    <w:rsid w:val="00352AFF"/>
    <w:rsid w:val="003927C2"/>
    <w:rsid w:val="004458F2"/>
    <w:rsid w:val="004C0015"/>
    <w:rsid w:val="004C4D7D"/>
    <w:rsid w:val="00500178"/>
    <w:rsid w:val="0050166C"/>
    <w:rsid w:val="005051C1"/>
    <w:rsid w:val="005C4055"/>
    <w:rsid w:val="005D1042"/>
    <w:rsid w:val="005E3B0D"/>
    <w:rsid w:val="005F150F"/>
    <w:rsid w:val="00663D22"/>
    <w:rsid w:val="00665ACA"/>
    <w:rsid w:val="006A1A77"/>
    <w:rsid w:val="006B3641"/>
    <w:rsid w:val="006D27F6"/>
    <w:rsid w:val="007D43DD"/>
    <w:rsid w:val="008A6A05"/>
    <w:rsid w:val="00904D08"/>
    <w:rsid w:val="00957F96"/>
    <w:rsid w:val="009A04C1"/>
    <w:rsid w:val="00A25BB9"/>
    <w:rsid w:val="00A35226"/>
    <w:rsid w:val="00A529EC"/>
    <w:rsid w:val="00AA1C25"/>
    <w:rsid w:val="00AD1D76"/>
    <w:rsid w:val="00B65F49"/>
    <w:rsid w:val="00BB33ED"/>
    <w:rsid w:val="00BC15DB"/>
    <w:rsid w:val="00BD119B"/>
    <w:rsid w:val="00C041EF"/>
    <w:rsid w:val="00C50486"/>
    <w:rsid w:val="00C809C2"/>
    <w:rsid w:val="00CE3533"/>
    <w:rsid w:val="00D41B06"/>
    <w:rsid w:val="00DD004F"/>
    <w:rsid w:val="00DE1D1F"/>
    <w:rsid w:val="00DF208D"/>
    <w:rsid w:val="00E06C1D"/>
    <w:rsid w:val="00E3375D"/>
    <w:rsid w:val="00E65F9C"/>
    <w:rsid w:val="00ED1BCB"/>
    <w:rsid w:val="00EE7479"/>
    <w:rsid w:val="00F142F6"/>
    <w:rsid w:val="00F242DA"/>
    <w:rsid w:val="00F63269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B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11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4C0015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uiPriority w:val="99"/>
    <w:unhideWhenUsed/>
    <w:rsid w:val="00CE3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table" w:styleId="a6">
    <w:name w:val="Table Grid"/>
    <w:basedOn w:val="a1"/>
    <w:uiPriority w:val="59"/>
    <w:rsid w:val="005D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AF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FF"/>
    <w:rPr>
      <w:rFonts w:ascii="Segoe UI" w:eastAsia="Noto Sans CJK SC Regular" w:hAnsi="Segoe UI" w:cs="Mangal"/>
      <w:sz w:val="18"/>
      <w:szCs w:val="16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E337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3375D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E337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E3375D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ad">
    <w:name w:val="Body Text"/>
    <w:basedOn w:val="a"/>
    <w:link w:val="ae"/>
    <w:uiPriority w:val="1"/>
    <w:qFormat/>
    <w:rsid w:val="000B4338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0B43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15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мишко</dc:creator>
  <cp:keywords/>
  <dc:description/>
  <cp:lastModifiedBy>admin</cp:lastModifiedBy>
  <cp:revision>33</cp:revision>
  <cp:lastPrinted>2021-08-09T23:01:00Z</cp:lastPrinted>
  <dcterms:created xsi:type="dcterms:W3CDTF">2020-07-26T04:01:00Z</dcterms:created>
  <dcterms:modified xsi:type="dcterms:W3CDTF">2022-08-01T05:10:00Z</dcterms:modified>
</cp:coreProperties>
</file>