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C3" w:rsidRPr="00B373C3" w:rsidRDefault="00B373C3" w:rsidP="00B37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3C3" w:rsidRPr="00B373C3" w:rsidRDefault="00B373C3" w:rsidP="00B373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3C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EA08AE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Pr="00B373C3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 </w:t>
      </w:r>
    </w:p>
    <w:p w:rsidR="00B373C3" w:rsidRPr="00B373C3" w:rsidRDefault="00B373C3" w:rsidP="00B373C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3C3">
        <w:rPr>
          <w:rFonts w:ascii="Times New Roman" w:eastAsia="Times New Roman" w:hAnsi="Times New Roman" w:cs="Times New Roman"/>
          <w:sz w:val="24"/>
          <w:szCs w:val="24"/>
        </w:rPr>
        <w:t>«ОСНОВНАЯ ОБЩЕОБРАЗОВАТЕЛЬНАЯ ШКОЛА № 4»</w:t>
      </w:r>
    </w:p>
    <w:p w:rsidR="00B373C3" w:rsidRPr="00B373C3" w:rsidRDefault="00B373C3" w:rsidP="00B373C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621C78" w:rsidRPr="0051258D" w:rsidTr="00C832D1">
        <w:tc>
          <w:tcPr>
            <w:tcW w:w="5502" w:type="dxa"/>
          </w:tcPr>
          <w:p w:rsidR="00621C78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621C78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621C78" w:rsidRPr="00E8682D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621C78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1C78" w:rsidRPr="0051258D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621C78" w:rsidRPr="00E8682D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621C78" w:rsidRPr="00E8682D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621C78" w:rsidRPr="00E8682D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1C78" w:rsidRPr="00E8682D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621C78" w:rsidRPr="00E8682D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621C78" w:rsidRPr="00E8682D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621C78" w:rsidRPr="0051258D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Чурикова</w:t>
            </w:r>
          </w:p>
        </w:tc>
      </w:tr>
    </w:tbl>
    <w:p w:rsidR="00C826EA" w:rsidRDefault="00C826EA" w:rsidP="00C826EA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Адаптированная общеобразовательная программа для детей с ЗПР (1 вариант)</w:t>
      </w:r>
    </w:p>
    <w:p w:rsidR="00B373C3" w:rsidRPr="00EA08AE" w:rsidRDefault="00F63731" w:rsidP="009577A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EA08AE">
        <w:rPr>
          <w:rFonts w:ascii="Times New Roman" w:eastAsia="Times New Roman" w:hAnsi="Times New Roman" w:cs="Times New Roman"/>
          <w:sz w:val="32"/>
          <w:szCs w:val="36"/>
        </w:rPr>
        <w:t>п</w:t>
      </w:r>
      <w:r w:rsidR="00B373C3" w:rsidRPr="00EA08AE">
        <w:rPr>
          <w:rFonts w:ascii="Times New Roman" w:eastAsia="Times New Roman" w:hAnsi="Times New Roman" w:cs="Times New Roman"/>
          <w:sz w:val="32"/>
          <w:szCs w:val="36"/>
        </w:rPr>
        <w:t>о</w:t>
      </w:r>
      <w:r w:rsidRPr="00EA08AE">
        <w:rPr>
          <w:rFonts w:ascii="Times New Roman" w:eastAsia="Times New Roman" w:hAnsi="Times New Roman" w:cs="Times New Roman"/>
          <w:sz w:val="32"/>
          <w:szCs w:val="36"/>
        </w:rPr>
        <w:t xml:space="preserve"> </w:t>
      </w:r>
      <w:r w:rsidR="00B373C3" w:rsidRPr="00EA08AE">
        <w:rPr>
          <w:rFonts w:ascii="Times New Roman" w:eastAsia="Times New Roman" w:hAnsi="Times New Roman" w:cs="Times New Roman"/>
          <w:sz w:val="32"/>
          <w:szCs w:val="36"/>
        </w:rPr>
        <w:t>истории</w:t>
      </w:r>
    </w:p>
    <w:p w:rsidR="00B373C3" w:rsidRPr="00EA08AE" w:rsidRDefault="00EA08AE" w:rsidP="009577A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EA08AE">
        <w:rPr>
          <w:rFonts w:ascii="Times New Roman" w:eastAsia="Times New Roman" w:hAnsi="Times New Roman" w:cs="Times New Roman"/>
          <w:sz w:val="32"/>
          <w:szCs w:val="36"/>
        </w:rPr>
        <w:t xml:space="preserve"> 7</w:t>
      </w:r>
      <w:r w:rsidR="00C13E15" w:rsidRPr="00EA08AE">
        <w:rPr>
          <w:rFonts w:ascii="Times New Roman" w:eastAsia="Times New Roman" w:hAnsi="Times New Roman" w:cs="Times New Roman"/>
          <w:sz w:val="32"/>
          <w:szCs w:val="36"/>
        </w:rPr>
        <w:t xml:space="preserve"> класс</w:t>
      </w:r>
    </w:p>
    <w:p w:rsidR="00B373C3" w:rsidRPr="00EA08AE" w:rsidRDefault="00B373C3" w:rsidP="009577A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EA08AE">
        <w:rPr>
          <w:rFonts w:ascii="Times New Roman" w:eastAsia="Times New Roman" w:hAnsi="Times New Roman" w:cs="Times New Roman"/>
          <w:sz w:val="32"/>
          <w:szCs w:val="36"/>
        </w:rPr>
        <w:t xml:space="preserve">на </w:t>
      </w:r>
      <w:r w:rsidR="00EA08AE" w:rsidRPr="00EA08AE">
        <w:rPr>
          <w:rFonts w:ascii="Times New Roman" w:eastAsia="Times New Roman" w:hAnsi="Times New Roman" w:cs="Times New Roman"/>
          <w:sz w:val="32"/>
          <w:szCs w:val="36"/>
        </w:rPr>
        <w:t>202</w:t>
      </w:r>
      <w:r w:rsidR="00621C78">
        <w:rPr>
          <w:rFonts w:ascii="Times New Roman" w:eastAsia="Times New Roman" w:hAnsi="Times New Roman" w:cs="Times New Roman"/>
          <w:sz w:val="32"/>
          <w:szCs w:val="36"/>
        </w:rPr>
        <w:t>2</w:t>
      </w:r>
      <w:r w:rsidR="00EA08AE" w:rsidRPr="00EA08AE">
        <w:rPr>
          <w:rFonts w:ascii="Times New Roman" w:eastAsia="Times New Roman" w:hAnsi="Times New Roman" w:cs="Times New Roman"/>
          <w:sz w:val="32"/>
          <w:szCs w:val="36"/>
        </w:rPr>
        <w:t>-202</w:t>
      </w:r>
      <w:r w:rsidR="00621C78">
        <w:rPr>
          <w:rFonts w:ascii="Times New Roman" w:eastAsia="Times New Roman" w:hAnsi="Times New Roman" w:cs="Times New Roman"/>
          <w:sz w:val="32"/>
          <w:szCs w:val="36"/>
        </w:rPr>
        <w:t>3</w:t>
      </w:r>
      <w:r w:rsidRPr="00EA08AE">
        <w:rPr>
          <w:rFonts w:ascii="Times New Roman" w:eastAsia="Times New Roman" w:hAnsi="Times New Roman" w:cs="Times New Roman"/>
          <w:sz w:val="32"/>
          <w:szCs w:val="36"/>
        </w:rPr>
        <w:t xml:space="preserve"> учебный год</w:t>
      </w:r>
    </w:p>
    <w:p w:rsidR="00B373C3" w:rsidRPr="00EA08AE" w:rsidRDefault="00B373C3" w:rsidP="00B373C3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</w:rPr>
      </w:pPr>
      <w:r w:rsidRPr="00EA08AE">
        <w:rPr>
          <w:rFonts w:ascii="Times New Roman" w:eastAsia="Times New Roman" w:hAnsi="Times New Roman" w:cs="Times New Roman"/>
          <w:sz w:val="32"/>
          <w:szCs w:val="36"/>
        </w:rPr>
        <w:tab/>
      </w:r>
    </w:p>
    <w:p w:rsidR="00B373C3" w:rsidRPr="00EA08AE" w:rsidRDefault="00B373C3" w:rsidP="0095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</w:rPr>
      </w:pPr>
      <w:bookmarkStart w:id="0" w:name="_GoBack"/>
      <w:bookmarkEnd w:id="0"/>
      <w:r w:rsidRPr="00EA08AE">
        <w:rPr>
          <w:rFonts w:ascii="Times New Roman" w:eastAsia="Times New Roman" w:hAnsi="Times New Roman" w:cs="Times New Roman"/>
          <w:sz w:val="28"/>
          <w:szCs w:val="36"/>
        </w:rPr>
        <w:t xml:space="preserve">Учитель: </w:t>
      </w:r>
      <w:proofErr w:type="spellStart"/>
      <w:r w:rsidR="00FB3649">
        <w:rPr>
          <w:rFonts w:ascii="Times New Roman" w:eastAsia="Times New Roman" w:hAnsi="Times New Roman" w:cs="Times New Roman"/>
          <w:sz w:val="28"/>
          <w:szCs w:val="36"/>
        </w:rPr>
        <w:t>Полковников</w:t>
      </w:r>
      <w:r w:rsidRPr="00EA08AE">
        <w:rPr>
          <w:rFonts w:ascii="Times New Roman" w:eastAsia="Times New Roman" w:hAnsi="Times New Roman" w:cs="Times New Roman"/>
          <w:sz w:val="28"/>
          <w:szCs w:val="36"/>
        </w:rPr>
        <w:t>а</w:t>
      </w:r>
      <w:proofErr w:type="spellEnd"/>
      <w:r w:rsidRPr="00EA08AE">
        <w:rPr>
          <w:rFonts w:ascii="Times New Roman" w:eastAsia="Times New Roman" w:hAnsi="Times New Roman" w:cs="Times New Roman"/>
          <w:sz w:val="28"/>
          <w:szCs w:val="36"/>
        </w:rPr>
        <w:t xml:space="preserve"> Ольга </w:t>
      </w:r>
      <w:r w:rsidR="00FB3649">
        <w:rPr>
          <w:rFonts w:ascii="Times New Roman" w:eastAsia="Times New Roman" w:hAnsi="Times New Roman" w:cs="Times New Roman"/>
          <w:sz w:val="28"/>
          <w:szCs w:val="36"/>
        </w:rPr>
        <w:t>Николаевна</w:t>
      </w:r>
    </w:p>
    <w:p w:rsidR="00B373C3" w:rsidRPr="00EA08AE" w:rsidRDefault="00B373C3" w:rsidP="009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</w:p>
    <w:p w:rsidR="00B373C3" w:rsidRPr="00EA08AE" w:rsidRDefault="00B373C3" w:rsidP="009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EA08AE">
        <w:rPr>
          <w:rFonts w:ascii="Times New Roman" w:eastAsia="Times New Roman" w:hAnsi="Times New Roman" w:cs="Times New Roman"/>
          <w:sz w:val="28"/>
          <w:szCs w:val="36"/>
        </w:rPr>
        <w:t>Количество часов:</w:t>
      </w:r>
    </w:p>
    <w:p w:rsidR="00B373C3" w:rsidRPr="00EA08AE" w:rsidRDefault="00B373C3" w:rsidP="009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</w:p>
    <w:p w:rsidR="00B373C3" w:rsidRPr="00EA08AE" w:rsidRDefault="00B373C3" w:rsidP="009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EA08AE">
        <w:rPr>
          <w:rFonts w:ascii="Times New Roman" w:eastAsia="Times New Roman" w:hAnsi="Times New Roman" w:cs="Times New Roman"/>
          <w:sz w:val="28"/>
          <w:szCs w:val="36"/>
        </w:rPr>
        <w:t xml:space="preserve">всего </w:t>
      </w:r>
      <w:r w:rsidR="00336576">
        <w:rPr>
          <w:rFonts w:ascii="Times New Roman" w:eastAsia="Times New Roman" w:hAnsi="Times New Roman" w:cs="Times New Roman"/>
          <w:sz w:val="28"/>
          <w:szCs w:val="36"/>
        </w:rPr>
        <w:t>68</w:t>
      </w:r>
      <w:r w:rsidRPr="00EA08AE">
        <w:rPr>
          <w:rFonts w:ascii="Times New Roman" w:eastAsia="Times New Roman" w:hAnsi="Times New Roman" w:cs="Times New Roman"/>
          <w:sz w:val="28"/>
          <w:szCs w:val="36"/>
        </w:rPr>
        <w:t xml:space="preserve"> часов; </w:t>
      </w:r>
    </w:p>
    <w:p w:rsidR="00B373C3" w:rsidRPr="00EA08AE" w:rsidRDefault="00B373C3" w:rsidP="009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</w:p>
    <w:p w:rsidR="00B373C3" w:rsidRPr="00EA08AE" w:rsidRDefault="00B373C3" w:rsidP="009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EA08AE">
        <w:rPr>
          <w:rFonts w:ascii="Times New Roman" w:eastAsia="Times New Roman" w:hAnsi="Times New Roman" w:cs="Times New Roman"/>
          <w:sz w:val="28"/>
          <w:szCs w:val="36"/>
        </w:rPr>
        <w:t>в неделю 2 часа.</w:t>
      </w:r>
    </w:p>
    <w:p w:rsidR="00B373C3" w:rsidRPr="00EA08AE" w:rsidRDefault="00B373C3" w:rsidP="00B373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36"/>
        </w:rPr>
      </w:pPr>
      <w:r w:rsidRPr="00EA08AE">
        <w:rPr>
          <w:rFonts w:ascii="Times New Roman" w:eastAsia="Times New Roman" w:hAnsi="Times New Roman" w:cs="Times New Roman"/>
          <w:sz w:val="28"/>
          <w:szCs w:val="36"/>
        </w:rPr>
        <w:tab/>
      </w:r>
    </w:p>
    <w:p w:rsidR="00EA08AE" w:rsidRPr="00EA08AE" w:rsidRDefault="009577A6" w:rsidP="00EA08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EA08AE">
        <w:rPr>
          <w:rFonts w:ascii="Times New Roman" w:eastAsia="Times New Roman" w:hAnsi="Times New Roman" w:cs="Times New Roman"/>
          <w:sz w:val="28"/>
          <w:szCs w:val="32"/>
        </w:rPr>
        <w:t xml:space="preserve">Учебник: </w:t>
      </w:r>
    </w:p>
    <w:p w:rsidR="00B373C3" w:rsidRDefault="00EA08AE" w:rsidP="00EA08AE">
      <w:pPr>
        <w:pStyle w:val="a6"/>
        <w:numPr>
          <w:ilvl w:val="0"/>
          <w:numId w:val="23"/>
        </w:numPr>
        <w:spacing w:after="0" w:line="360" w:lineRule="auto"/>
        <w:jc w:val="both"/>
        <w:rPr>
          <w:rStyle w:val="FontStyle28"/>
          <w:rFonts w:ascii="Times New Roman" w:hAnsi="Times New Roman"/>
          <w:bCs/>
          <w:sz w:val="28"/>
          <w:szCs w:val="32"/>
        </w:rPr>
      </w:pPr>
      <w:proofErr w:type="spellStart"/>
      <w:r w:rsidRPr="00EA08AE">
        <w:rPr>
          <w:rStyle w:val="FontStyle28"/>
          <w:rFonts w:ascii="Times New Roman" w:hAnsi="Times New Roman"/>
          <w:bCs/>
          <w:sz w:val="28"/>
          <w:szCs w:val="32"/>
        </w:rPr>
        <w:t>Юдовская</w:t>
      </w:r>
      <w:proofErr w:type="spellEnd"/>
      <w:r w:rsidRPr="00EA08AE">
        <w:rPr>
          <w:rStyle w:val="FontStyle28"/>
          <w:rFonts w:ascii="Times New Roman" w:hAnsi="Times New Roman"/>
          <w:bCs/>
          <w:sz w:val="28"/>
          <w:szCs w:val="32"/>
        </w:rPr>
        <w:t xml:space="preserve"> А.Я. Всеобщая история. История Нового времени, 1500-1800. 7 класс: учеб. для </w:t>
      </w:r>
      <w:proofErr w:type="spellStart"/>
      <w:r w:rsidRPr="00EA08AE">
        <w:rPr>
          <w:rStyle w:val="FontStyle28"/>
          <w:rFonts w:ascii="Times New Roman" w:hAnsi="Times New Roman"/>
          <w:bCs/>
          <w:sz w:val="28"/>
          <w:szCs w:val="32"/>
        </w:rPr>
        <w:t>общеобразват</w:t>
      </w:r>
      <w:proofErr w:type="spellEnd"/>
      <w:r w:rsidRPr="00EA08AE">
        <w:rPr>
          <w:rStyle w:val="FontStyle28"/>
          <w:rFonts w:ascii="Times New Roman" w:hAnsi="Times New Roman"/>
          <w:bCs/>
          <w:sz w:val="28"/>
          <w:szCs w:val="32"/>
        </w:rPr>
        <w:t xml:space="preserve">. </w:t>
      </w:r>
      <w:r>
        <w:rPr>
          <w:rStyle w:val="FontStyle28"/>
          <w:rFonts w:ascii="Times New Roman" w:hAnsi="Times New Roman"/>
          <w:bCs/>
          <w:sz w:val="28"/>
          <w:szCs w:val="32"/>
        </w:rPr>
        <w:t>у</w:t>
      </w:r>
      <w:r w:rsidRPr="00EA08AE">
        <w:rPr>
          <w:rStyle w:val="FontStyle28"/>
          <w:rFonts w:ascii="Times New Roman" w:hAnsi="Times New Roman"/>
          <w:bCs/>
          <w:sz w:val="28"/>
          <w:szCs w:val="32"/>
        </w:rPr>
        <w:t>чреждений</w:t>
      </w:r>
      <w:r>
        <w:rPr>
          <w:rStyle w:val="FontStyle28"/>
          <w:rFonts w:ascii="Times New Roman" w:hAnsi="Times New Roman"/>
          <w:bCs/>
          <w:sz w:val="28"/>
          <w:szCs w:val="32"/>
        </w:rPr>
        <w:t xml:space="preserve"> </w:t>
      </w:r>
      <w:r w:rsidRPr="00EA08AE">
        <w:rPr>
          <w:rStyle w:val="FontStyle28"/>
          <w:rFonts w:ascii="Times New Roman" w:hAnsi="Times New Roman"/>
          <w:bCs/>
          <w:sz w:val="28"/>
          <w:szCs w:val="32"/>
        </w:rPr>
        <w:t>/</w:t>
      </w:r>
      <w:r>
        <w:rPr>
          <w:rStyle w:val="FontStyle28"/>
          <w:rFonts w:ascii="Times New Roman" w:hAnsi="Times New Roman"/>
          <w:bCs/>
          <w:sz w:val="28"/>
          <w:szCs w:val="32"/>
        </w:rPr>
        <w:t xml:space="preserve"> </w:t>
      </w:r>
      <w:proofErr w:type="spellStart"/>
      <w:r>
        <w:rPr>
          <w:rStyle w:val="FontStyle28"/>
          <w:rFonts w:ascii="Times New Roman" w:hAnsi="Times New Roman"/>
          <w:bCs/>
          <w:sz w:val="28"/>
          <w:szCs w:val="32"/>
        </w:rPr>
        <w:t>А.Я.Юдовская</w:t>
      </w:r>
      <w:proofErr w:type="spellEnd"/>
      <w:r>
        <w:rPr>
          <w:rStyle w:val="FontStyle28"/>
          <w:rFonts w:ascii="Times New Roman" w:hAnsi="Times New Roman"/>
          <w:bCs/>
          <w:sz w:val="28"/>
          <w:szCs w:val="32"/>
        </w:rPr>
        <w:t xml:space="preserve">, </w:t>
      </w:r>
      <w:r w:rsidR="00DE0E38">
        <w:rPr>
          <w:rStyle w:val="FontStyle28"/>
          <w:rFonts w:ascii="Times New Roman" w:hAnsi="Times New Roman"/>
          <w:bCs/>
          <w:sz w:val="28"/>
          <w:szCs w:val="32"/>
        </w:rPr>
        <w:t xml:space="preserve">П.А. Баранов, Л.В. Ванюшкина. </w:t>
      </w:r>
      <w:r w:rsidR="00621C78">
        <w:rPr>
          <w:rStyle w:val="FontStyle28"/>
          <w:rFonts w:ascii="Times New Roman" w:hAnsi="Times New Roman"/>
          <w:bCs/>
          <w:sz w:val="28"/>
          <w:szCs w:val="32"/>
        </w:rPr>
        <w:t>М.: Просвещение;</w:t>
      </w:r>
    </w:p>
    <w:p w:rsidR="00EA08AE" w:rsidRPr="00EA08AE" w:rsidRDefault="00EA08AE" w:rsidP="00EA08AE">
      <w:pPr>
        <w:pStyle w:val="a6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/>
          <w:bCs/>
          <w:sz w:val="28"/>
          <w:szCs w:val="32"/>
        </w:rPr>
      </w:pPr>
      <w:r>
        <w:rPr>
          <w:rStyle w:val="FontStyle28"/>
          <w:rFonts w:ascii="Times New Roman" w:hAnsi="Times New Roman"/>
          <w:bCs/>
          <w:sz w:val="28"/>
          <w:szCs w:val="32"/>
        </w:rPr>
        <w:t xml:space="preserve">История России. 7 класс. Учеб. для </w:t>
      </w:r>
      <w:proofErr w:type="spellStart"/>
      <w:r>
        <w:rPr>
          <w:rStyle w:val="FontStyle28"/>
          <w:rFonts w:ascii="Times New Roman" w:hAnsi="Times New Roman"/>
          <w:bCs/>
          <w:sz w:val="28"/>
          <w:szCs w:val="32"/>
        </w:rPr>
        <w:t>общеобразоват</w:t>
      </w:r>
      <w:proofErr w:type="spellEnd"/>
      <w:r>
        <w:rPr>
          <w:rStyle w:val="FontStyle28"/>
          <w:rFonts w:ascii="Times New Roman" w:hAnsi="Times New Roman"/>
          <w:bCs/>
          <w:sz w:val="28"/>
          <w:szCs w:val="32"/>
        </w:rPr>
        <w:t xml:space="preserve">. организаций. В 2 ч.; под ред. А.В. </w:t>
      </w:r>
      <w:proofErr w:type="spellStart"/>
      <w:r>
        <w:rPr>
          <w:rStyle w:val="FontStyle28"/>
          <w:rFonts w:ascii="Times New Roman" w:hAnsi="Times New Roman"/>
          <w:bCs/>
          <w:sz w:val="28"/>
          <w:szCs w:val="32"/>
        </w:rPr>
        <w:t>Торк</w:t>
      </w:r>
      <w:r w:rsidR="00DE0E38">
        <w:rPr>
          <w:rStyle w:val="FontStyle28"/>
          <w:rFonts w:ascii="Times New Roman" w:hAnsi="Times New Roman"/>
          <w:bCs/>
          <w:sz w:val="28"/>
          <w:szCs w:val="32"/>
        </w:rPr>
        <w:t>унова</w:t>
      </w:r>
      <w:proofErr w:type="spellEnd"/>
      <w:r w:rsidR="00DE0E38">
        <w:rPr>
          <w:rStyle w:val="FontStyle28"/>
          <w:rFonts w:ascii="Times New Roman" w:hAnsi="Times New Roman"/>
          <w:bCs/>
          <w:sz w:val="28"/>
          <w:szCs w:val="32"/>
        </w:rPr>
        <w:t xml:space="preserve">. </w:t>
      </w:r>
      <w:r w:rsidR="00621C78">
        <w:rPr>
          <w:rStyle w:val="FontStyle28"/>
          <w:rFonts w:ascii="Times New Roman" w:hAnsi="Times New Roman"/>
          <w:bCs/>
          <w:sz w:val="28"/>
          <w:szCs w:val="32"/>
        </w:rPr>
        <w:t>М.: Просвещение.</w:t>
      </w:r>
    </w:p>
    <w:p w:rsidR="009577A6" w:rsidRDefault="009577A6" w:rsidP="009577A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B373C3" w:rsidRPr="009577A6" w:rsidRDefault="00621C78" w:rsidP="009577A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 xml:space="preserve"> 2022</w:t>
      </w:r>
    </w:p>
    <w:p w:rsidR="00B373C3" w:rsidRDefault="00B373C3" w:rsidP="006452F9">
      <w:pPr>
        <w:pStyle w:val="Style3"/>
        <w:widowControl/>
        <w:spacing w:line="360" w:lineRule="auto"/>
        <w:ind w:firstLine="0"/>
        <w:jc w:val="left"/>
        <w:rPr>
          <w:rStyle w:val="FontStyle28"/>
          <w:rFonts w:ascii="Times New Roman" w:hAnsi="Times New Roman"/>
          <w:b/>
          <w:bCs/>
        </w:rPr>
      </w:pPr>
    </w:p>
    <w:p w:rsidR="003B5CA1" w:rsidRPr="00905DB4" w:rsidRDefault="009577A6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5CA1" w:rsidRPr="00905DB4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</w:t>
      </w:r>
      <w:r w:rsidRPr="00905DB4">
        <w:rPr>
          <w:rFonts w:ascii="Times New Roman" w:eastAsia="Times New Roman" w:hAnsi="Times New Roman" w:cs="Times New Roman"/>
          <w:sz w:val="24"/>
          <w:szCs w:val="24"/>
        </w:rPr>
        <w:t xml:space="preserve">по истории разработана в соответствии с требованиями </w:t>
      </w:r>
      <w:r w:rsidR="003B5CA1" w:rsidRPr="00905DB4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</w:t>
      </w:r>
      <w:r w:rsidRPr="00905DB4">
        <w:rPr>
          <w:rFonts w:ascii="Times New Roman" w:eastAsia="Times New Roman" w:hAnsi="Times New Roman" w:cs="Times New Roman"/>
          <w:sz w:val="24"/>
          <w:szCs w:val="24"/>
        </w:rPr>
        <w:t>а, основного общего образования (утв. п</w:t>
      </w:r>
      <w:r w:rsidRPr="00905DB4">
        <w:rPr>
          <w:rFonts w:ascii="Times New Roman" w:eastAsia="Times New Roman" w:hAnsi="Times New Roman" w:cs="Times New Roman"/>
          <w:bCs/>
          <w:sz w:val="24"/>
          <w:szCs w:val="24"/>
        </w:rPr>
        <w:t>риказом Министерства образования и науки РФ от 17.12.2010 № 1897)</w:t>
      </w:r>
      <w:r w:rsidR="00EA08AE" w:rsidRPr="00905DB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 соответствии с требованиями Историко-культурного стандарта.</w:t>
      </w:r>
    </w:p>
    <w:p w:rsidR="00E24362" w:rsidRPr="00905DB4" w:rsidRDefault="00E24362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362" w:rsidRPr="00905DB4" w:rsidRDefault="00E24362" w:rsidP="00A9387D">
      <w:pPr>
        <w:pStyle w:val="a6"/>
        <w:numPr>
          <w:ilvl w:val="0"/>
          <w:numId w:val="22"/>
        </w:num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B5CA1" w:rsidRPr="00905DB4" w:rsidRDefault="003B5CA1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EA08AE" w:rsidRPr="00EA08AE" w:rsidRDefault="00EA08AE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EA08AE">
        <w:rPr>
          <w:rFonts w:ascii="Times New Roman" w:eastAsia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A08AE" w:rsidRPr="00EA08AE" w:rsidRDefault="00EA08AE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EA08AE">
        <w:rPr>
          <w:rFonts w:ascii="Times New Roman" w:eastAsia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EA08AE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EA08A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A08AE" w:rsidRPr="00EA08AE" w:rsidRDefault="00EA08AE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EA08AE">
        <w:rPr>
          <w:rFonts w:ascii="Times New Roman" w:eastAsia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A08AE" w:rsidRPr="00EA08AE" w:rsidRDefault="00EA08AE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EA08AE">
        <w:rPr>
          <w:rFonts w:ascii="Times New Roman" w:eastAsia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A08AE" w:rsidRPr="00EA08AE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>5</w:t>
      </w:r>
      <w:r w:rsidR="00EA08AE" w:rsidRPr="00EA08AE">
        <w:rPr>
          <w:rFonts w:ascii="Times New Roman" w:eastAsia="Times New Roman" w:hAnsi="Times New Roman" w:cs="Times New Roman"/>
          <w:sz w:val="24"/>
          <w:szCs w:val="24"/>
        </w:rPr>
        <w:t>) формирование коммуникативной компетентности в общении и сотрудничестве со сверстниками, взрослыми в процессе образовательной, деятельности;</w:t>
      </w:r>
    </w:p>
    <w:p w:rsidR="00EA08AE" w:rsidRPr="00EA08AE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>6</w:t>
      </w:r>
      <w:r w:rsidR="00EA08AE" w:rsidRPr="00EA08AE">
        <w:rPr>
          <w:rFonts w:ascii="Times New Roman" w:eastAsia="Times New Roman" w:hAnsi="Times New Roman" w:cs="Times New Roman"/>
          <w:sz w:val="24"/>
          <w:szCs w:val="24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F5072" w:rsidRDefault="00EF5072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072" w:rsidRDefault="00EF5072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CA1" w:rsidRPr="00905DB4" w:rsidRDefault="003B5CA1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5D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905DB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>8) смысловое чтение;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EF5072" w:rsidRDefault="00EF5072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CA1" w:rsidRPr="00905DB4" w:rsidRDefault="003B5CA1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905DB4" w:rsidRPr="00905DB4" w:rsidRDefault="00905DB4" w:rsidP="0090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 xml:space="preserve">1) формирование основ гражданской,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05DB4" w:rsidRPr="00905DB4" w:rsidRDefault="00905DB4" w:rsidP="0090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905DB4" w:rsidRPr="00905DB4" w:rsidRDefault="00905DB4" w:rsidP="0090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</w:rPr>
        <w:t>полиэтничном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</w:rPr>
        <w:t xml:space="preserve"> и многоконфессиональном мире;</w:t>
      </w:r>
    </w:p>
    <w:p w:rsidR="00905DB4" w:rsidRPr="00905DB4" w:rsidRDefault="00905DB4" w:rsidP="0090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905DB4" w:rsidRPr="00905DB4" w:rsidRDefault="00905DB4" w:rsidP="0090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905DB4" w:rsidRPr="00905DB4" w:rsidRDefault="00905DB4" w:rsidP="0090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sz w:val="24"/>
          <w:szCs w:val="24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</w:rPr>
        <w:t>полиэтничном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</w:rPr>
        <w:t xml:space="preserve"> и многоконфессиональном Российском государстве.</w:t>
      </w:r>
    </w:p>
    <w:p w:rsidR="00047E77" w:rsidRPr="00905DB4" w:rsidRDefault="00047E77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DB3" w:rsidRPr="00905DB4" w:rsidRDefault="001C0DB3" w:rsidP="00905DB4">
      <w:pPr>
        <w:pStyle w:val="5"/>
        <w:spacing w:line="360" w:lineRule="auto"/>
        <w:jc w:val="center"/>
        <w:rPr>
          <w:i w:val="0"/>
          <w:sz w:val="24"/>
          <w:szCs w:val="24"/>
        </w:rPr>
      </w:pPr>
      <w:r w:rsidRPr="00905DB4">
        <w:rPr>
          <w:i w:val="0"/>
          <w:sz w:val="24"/>
          <w:szCs w:val="24"/>
          <w:lang w:val="en-US"/>
        </w:rPr>
        <w:t>II</w:t>
      </w:r>
      <w:r w:rsidRPr="00905DB4">
        <w:rPr>
          <w:i w:val="0"/>
          <w:sz w:val="24"/>
          <w:szCs w:val="24"/>
        </w:rPr>
        <w:t>. СОДЕРЖАНИЕ</w:t>
      </w:r>
    </w:p>
    <w:p w:rsidR="00905DB4" w:rsidRPr="00905DB4" w:rsidRDefault="00905DB4" w:rsidP="00905DB4">
      <w:pPr>
        <w:tabs>
          <w:tab w:val="left" w:pos="543"/>
        </w:tabs>
        <w:autoSpaceDE w:val="0"/>
        <w:spacing w:after="0" w:line="360" w:lineRule="auto"/>
        <w:ind w:left="-395" w:right="-8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Всеобщая история.</w:t>
      </w:r>
    </w:p>
    <w:p w:rsidR="00905DB4" w:rsidRDefault="00905DB4" w:rsidP="00905DB4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История Нового времени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</w:rPr>
        <w:t>XVI — XVII вв. (28 часов)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Новое время: понятие и хронологические рамки - 1 час</w:t>
      </w:r>
      <w:r w:rsidR="00AA4E2D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.</w:t>
      </w: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905DB4">
        <w:rPr>
          <w:rFonts w:ascii="Times New Roman" w:eastAsia="Times New Roman" w:hAnsi="Times New Roman" w:cs="Times New Roman"/>
          <w:sz w:val="24"/>
          <w:szCs w:val="24"/>
        </w:rPr>
        <w:t>Что изучает новая история. Понятие «Новое время». Хронологические границы и этапы Нового времени. Человек Нового времени, развитие личностных характеристик, стремление к самостоятельности и успеху. Запад и Восток: особенности общественного устройства и экономического развития.</w:t>
      </w:r>
    </w:p>
    <w:p w:rsidR="00EF5072" w:rsidRDefault="00EF5072" w:rsidP="00EF507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85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 xml:space="preserve">Раздел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Мир в начале нового времени. Великие географические открытия.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8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Возрождение. Реформация – 14 часов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Технические открытия и выход к Мировому океану.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Новые изобретения и усовершенствования. Новые источники энергии — ветряная мельница, каменный уголь. Книгопечатание. Революция в горнорудном промысле. Успехи в металлургии. Новое в военном деле. Усовершенствования в мореплавании и кораблестроении. Португалия — лидер исследования путей в Индию. Энрике Мореплаватель. Открытие ближней Атлантики. Вокруг Африки в Индию.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Бартоломеу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Диаш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Васко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да Гама.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Встреча миров. Великие географические открытия и их последствия.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Четыре путешествия Христофора Колумба. Второе открытие нового материка: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Америго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Веспуччи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Представление о Новом Свете. Первое кругосветное путешествие: Фернандо Магеллан. Земля —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Усиление королевской власти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—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вв. Абсолютизм в Европе.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Складывание абсолютизма в политике управления европейских государств. Парламент и король: сотрудничество и подобострастие. Единая система государственного управления. «Ограничители» власти короля. Король — наместник Бога на Земле. Складывание централизованных национальных государств и национальной церкви. Появление республик в Европе.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Дух предпринимательства преобразует экономику.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Условия развития предпринимательства.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— предприятие нового типа. Разделение труда. Наёмный труд. Рождение капитализма.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Европейское общество в раннее Новое время.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— джентри — и старое дворянство. Низшие слои населения. Бродяжничество. Борьба государства с нищими. Законы о нищих. Способы преодоления нищенства.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Повседневная жизнь.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>Европейское население и основные черты повседневной жизни. Главные беды — эпидемии, голод и войны. Продолжительность жизни. Личная гигиена. «Столетия редкого человека». Короткая жизнь женщины. Революция в питании. Искусство кулинарии. Революция в одежде. Европейский город Нового времени, его роль в культурной жизни общества.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От раннего Возрождения к высокому.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Мир художественной культуры Возрождения.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 — гимн человеку Нового времени. Эпоха «титанов Возрождения». Гуманистические тенденции в изобразительном искусстве. «Титаны Возрождения». Своеобразие искусства Северного Возрождения: Питер Брейгель Старший; гуманистическая личность в портретах Альбрехта Дюрера. Музыкальное искусство Западной Европы. Развитие светской музыкальной культуры. Мадригалы. Домашнее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музицирование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 Превращение музыки в одно из светских искусств.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Рождение новой европейской науки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—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вв.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Условия развития революции в естествознании.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Фрэнсис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Бэкон о значении опыта в познании природы. Рене Декарт о роли научных исследований.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Фрэнсис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Бэкон и Рене Декарт —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Начало Реформации в Европе. Обновление христианства.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Реформация. Германия — родина Реформации церкви. Мартин Лютер: человек и общественный деятель.  Крестьянская война в Германии. Протестантство и лютеранская церковь в Германии.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 xml:space="preserve">Распространение Реформации в Европе. Контрреформация.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Географический охват Реформацией Европы и его причины. Ценности, учение и церковь Жана Кальвина. Идея о предопределении судьбы человека. Борьба католической церкви против еретических учений. Контрреформация: её идеологи и воплотители. Орден иезуитов и его создатель Игнатий Лойола.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Тридентский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собор.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Королевская власть и Реформация в Англии. Борьба за господство на море.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Последствия Войны Алой и Белой розы для Англии. Генрих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VIII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: от защитника веры к религиозной реформе. Особенности Реформации католической церкви в Англии. Англиканская церковь. “Золотой век Елизаветы”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— укрепление англиканской церкви и государства. Пуритане. Соперничество с Испанией за морское господство.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Религиозные войны и укрепление абсолютной монархии во Франции.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Французы —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IV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Бурбона. Реформы Ришелье. Ришелье как идеолог и создатель системы абсолютизма во Франции. Франция — сильнейшее государство на европейском континенте.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Урок контроля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Раздел 2. Первые революции Нового времени. Международные отношения – 5 часов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Освободительная война в Нидерландах. Рождение Республики Соединённых провинций. 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Нидерландская революция и рождение свободной Республики Голландии.  Становление капиталистических отношений в стране.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гёзы.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Утрехтская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уния. Рождение Республики Соединённых провинций.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Парламент против короля. Революция в Англии. 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Причины революции. Пуританская этика и образ жизни. Единоличное правление короля Карла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Стюарта. Противостояние короля и парламента. Начало революции — созыв Долгого парламента. Гражданская война короля с парламентом. Великая ремонстрация. Оливер Кромвель и создание армии «нового образца». Реформы парламента. Дальнейшее нарастание противостояния: казнь короля. Англия -первая страна в Европе с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констьитуционной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парламентской монархией.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Путь к парламентской монархии.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>Реформы английского парламента. Движение протеста: левеллеры и диггеры. Кромвель. Кромвель — пожизненный лорд-протектор Английской республики. Преобразования в стране. Реставрация Стюартов. Конец революции. «Славная революция» 1688 г. и рождение парламентской монархии. «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Habeas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corpus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act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» — закон, утверждавший правила ареста и привлечения к суду обвиняемого. Билль о правах. Парламентская система в Англии как условие развития индустриального общества. Складывание двухпартийной политической системы: тори и виги. Англия — владычица морей. Начало и конец эпохи вигов.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Международные отношения в раннее Новое время.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Урок контроля.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Раздел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  <w:t>III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. Традиционные общества Востока. Начало европейской колонизации – 3 часа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Государства Востока: традиционное общество в эпоху раннего Нового времени.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Земля принадлежит государству. Деревенская община и её особенности в разных цивилизациях Востока. Государство — регулятор хозяйственной жизни. Замкнутость сословного общества. Разложение сословного строя. Города под контролем государства. Религии Востока — путь самосовершенствования. Религии Востока: конфуцианство, буддизм, индуизм, синтоизм.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Государства Востока. Начало европейской колонизации.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Разрушение традиционности восточных обществ европейскими колонизаторами. Империя Великих Моголов в Индии.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Бабур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Маньчжурское завоевание Китая. Общественное устройство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Цинской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империи. «Закрытие» Китая. Русско-китайские отношения.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Правление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сёгунов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 Японии.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Сёгунат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Токугава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 Сословный характер общества. Самураи и крестьяне. «Закрытие» Японии. Русско- японские отношения.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Урок контроля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Урок обобщающего повторения (урок защиты проектов)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Значение раннего Нового времени. Мир в эпоху раннего Нового времени. Итоги и уроки раннего Нового времени.</w:t>
      </w:r>
    </w:p>
    <w:p w:rsidR="00905DB4" w:rsidRPr="00905DB4" w:rsidRDefault="00905DB4" w:rsidP="00EF5072">
      <w:pPr>
        <w:autoSpaceDE w:val="0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05DB4" w:rsidRPr="00905DB4" w:rsidRDefault="00905DB4" w:rsidP="00EF5072">
      <w:pPr>
        <w:autoSpaceDE w:val="0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Россия в XVI—XVII вв.</w:t>
      </w:r>
    </w:p>
    <w:p w:rsidR="00905DB4" w:rsidRPr="00905DB4" w:rsidRDefault="00905DB4" w:rsidP="00EF5072">
      <w:pPr>
        <w:autoSpaceDE w:val="0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  <w:t>(40 часов)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Тема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  <w:t>I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. Россия в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 в. – 20 часов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Завершение объединения русских земель вокруг Москвы и формирование   единого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905DB4" w:rsidRPr="00905DB4" w:rsidRDefault="00905DB4" w:rsidP="00EF5072">
      <w:pPr>
        <w:tabs>
          <w:tab w:val="left" w:pos="-570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Принятие Иваном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IV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царского титула. Реформы середины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905DB4" w:rsidRPr="00905DB4" w:rsidRDefault="00905DB4" w:rsidP="00EF5072">
      <w:pPr>
        <w:tabs>
          <w:tab w:val="left" w:pos="-180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Перемены в социальной структуре российского общества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Внешняя политика России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Полиэтнический характер населения Московского царства.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Россия в системе европейских международных отношений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Культурное пространство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Культура народов России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Повседневная жизнь в центре и на окраинах страны, в городах и сельской местности. Быт основных сословий.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Повторительно-обобщающий урок по теме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РИКС.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Коренные народы Приамурья до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Тема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  <w:t>II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. Россия в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 в. – 20 часов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Россия и Европа в начале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>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905DB4" w:rsidRPr="00905DB4" w:rsidRDefault="00905DB4" w:rsidP="00EF5072">
      <w:pPr>
        <w:tabs>
          <w:tab w:val="left" w:pos="-310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Россия при первых Романовых. Михаил Фёдорович, Алексей </w:t>
      </w:r>
      <w:r w:rsidR="00AA4E2D"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Михайлович,</w:t>
      </w:r>
      <w:r w:rsidR="00AA4E2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Фёдор Алексеевич. Восстановление экономики страны. Система государственного управления:</w:t>
      </w:r>
      <w:r w:rsidR="00AA4E2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Новые явления в экономической жизни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в Европе и в России. 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Социальные движения второй половины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Соляной и Медный бунты. Псковское восстание. Восстание под предводительством Степана Разина. 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Внешняя политика России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Смоленская война. Вхождение в состав России Левобережной Украины.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Переяславская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рада. Войны с Османской империей, Крымским ханством и Речью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Посполитой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Отношения России со странами Западной Европы и Востока. Завершение присоединения Сибири. Русские географические открытия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</w:t>
      </w:r>
    </w:p>
    <w:p w:rsidR="00905DB4" w:rsidRPr="00905DB4" w:rsidRDefault="00905DB4" w:rsidP="00EF5072">
      <w:pPr>
        <w:tabs>
          <w:tab w:val="left" w:pos="-280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РИКС.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Амурские экспедиции В. Пояркова и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Е.Хабарова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Народы Поволжья и Сибири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—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вв. Межэтнические отношения.</w:t>
      </w:r>
    </w:p>
    <w:p w:rsidR="00905DB4" w:rsidRPr="00905DB4" w:rsidRDefault="00905DB4" w:rsidP="00EF5072">
      <w:pPr>
        <w:tabs>
          <w:tab w:val="left" w:pos="100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РИКС.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Православная церковь - проводник государственной политики на Дальнем Востоке. 1671 г. - основание монастырей в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Албазине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и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Кумарском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остроге. Культурное развитие региона: библиотека Воскресенской церкви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Албазина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Развитие образования. Воевода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Албазинского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острога Алексей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Толбузин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, купцы Ушаковы,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Нарицины-Мусатовы.Становление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русско-маньчжурских отношений во второй половине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в.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О.Степанов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Нерчинский договор. </w:t>
      </w:r>
    </w:p>
    <w:p w:rsidR="00905DB4" w:rsidRPr="00905DB4" w:rsidRDefault="00905DB4" w:rsidP="00EF5072">
      <w:pPr>
        <w:tabs>
          <w:tab w:val="left" w:pos="312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Православная церковь, ислам, буддизм, языческие верования в России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в. Раскол в Русской православной церкви.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Культурное пространство</w:t>
      </w:r>
    </w:p>
    <w:p w:rsidR="00905DB4" w:rsidRPr="00905DB4" w:rsidRDefault="00905DB4" w:rsidP="00EF5072">
      <w:pPr>
        <w:tabs>
          <w:tab w:val="left" w:pos="312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Культура народов России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Поэзия. Развитие образования и научных знаний. Газета «Вести-Куранты».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 xml:space="preserve">Быт, повседневность и картина мира русского человека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</w:t>
      </w:r>
    </w:p>
    <w:p w:rsid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Повторительно-обобщающие урок</w:t>
      </w:r>
      <w:r w:rsidR="00DE0E3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DE0E38" w:rsidRPr="00DE0E38" w:rsidRDefault="00DE0E38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E0E38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Промежуточная аттестация.</w:t>
      </w:r>
    </w:p>
    <w:p w:rsidR="007259D3" w:rsidRDefault="007259D3" w:rsidP="00FB3649">
      <w:pPr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7259D3" w:rsidRPr="00F342B1" w:rsidRDefault="007259D3" w:rsidP="00FB3649">
      <w:pPr>
        <w:ind w:right="-1"/>
        <w:jc w:val="center"/>
        <w:rPr>
          <w:b/>
          <w:sz w:val="28"/>
          <w:szCs w:val="28"/>
        </w:rPr>
        <w:sectPr w:rsidR="007259D3" w:rsidRPr="00F342B1" w:rsidSect="00EF5072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005E3" w:rsidRDefault="00730524" w:rsidP="00FB364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F6F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69A0">
        <w:rPr>
          <w:rFonts w:ascii="Times New Roman" w:hAnsi="Times New Roman" w:cs="Times New Roman"/>
          <w:b/>
          <w:sz w:val="28"/>
          <w:szCs w:val="28"/>
        </w:rPr>
        <w:t>Т</w:t>
      </w:r>
      <w:r w:rsidR="002678F6" w:rsidRPr="008F6FDC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A9387D" w:rsidRPr="008F6FDC" w:rsidRDefault="00A9387D" w:rsidP="00FB364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7"/>
        <w:gridCol w:w="5728"/>
        <w:gridCol w:w="663"/>
        <w:gridCol w:w="2532"/>
      </w:tblGrid>
      <w:tr w:rsidR="00D80F95" w:rsidRPr="00D80F95" w:rsidTr="00EF5072">
        <w:trPr>
          <w:trHeight w:val="330"/>
        </w:trPr>
        <w:tc>
          <w:tcPr>
            <w:tcW w:w="0" w:type="auto"/>
            <w:vMerge w:val="restart"/>
            <w:vAlign w:val="center"/>
          </w:tcPr>
          <w:p w:rsidR="00D80F95" w:rsidRPr="00D80F95" w:rsidRDefault="00D80F95" w:rsidP="00FB364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0F95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D80F95" w:rsidRPr="00D80F95" w:rsidRDefault="00D80F95" w:rsidP="00FB364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0F95">
              <w:rPr>
                <w:rFonts w:ascii="Times New Roman" w:eastAsia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0" w:type="auto"/>
            <w:vMerge w:val="restart"/>
            <w:vAlign w:val="center"/>
          </w:tcPr>
          <w:p w:rsidR="00D80F95" w:rsidRPr="00D80F95" w:rsidRDefault="00D80F95" w:rsidP="00EF507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0F95">
              <w:rPr>
                <w:rFonts w:ascii="Times New Roman" w:eastAsia="Times New Roman" w:hAnsi="Times New Roman" w:cs="Times New Roman"/>
                <w:b/>
              </w:rPr>
              <w:t>Кол.</w:t>
            </w:r>
          </w:p>
          <w:p w:rsidR="00D80F95" w:rsidRPr="00D80F95" w:rsidRDefault="00D80F95" w:rsidP="00EF507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0F95"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0" w:type="auto"/>
            <w:vMerge w:val="restart"/>
            <w:vAlign w:val="center"/>
          </w:tcPr>
          <w:p w:rsidR="00D80F95" w:rsidRPr="00D80F95" w:rsidRDefault="00D80F95" w:rsidP="00FB364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0F95">
              <w:rPr>
                <w:rFonts w:ascii="Times New Roman" w:eastAsia="Times New Roman" w:hAnsi="Times New Roman" w:cs="Times New Roman"/>
                <w:b/>
              </w:rPr>
              <w:t>Дом. задание</w:t>
            </w:r>
          </w:p>
        </w:tc>
      </w:tr>
      <w:tr w:rsidR="00D80F95" w:rsidRPr="00D80F95" w:rsidTr="00EF5072">
        <w:trPr>
          <w:trHeight w:val="300"/>
        </w:trPr>
        <w:tc>
          <w:tcPr>
            <w:tcW w:w="0" w:type="auto"/>
            <w:vMerge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</w:tc>
        <w:tc>
          <w:tcPr>
            <w:tcW w:w="0" w:type="auto"/>
            <w:vMerge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</w:tc>
        <w:tc>
          <w:tcPr>
            <w:tcW w:w="0" w:type="auto"/>
            <w:vMerge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</w:tc>
        <w:tc>
          <w:tcPr>
            <w:tcW w:w="0" w:type="auto"/>
            <w:vMerge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</w:tc>
      </w:tr>
      <w:tr w:rsidR="00D80F95" w:rsidRPr="00D80F95" w:rsidTr="00EF5072">
        <w:trPr>
          <w:trHeight w:val="300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D80F95">
              <w:rPr>
                <w:rFonts w:ascii="Times New Roman" w:hAnsi="Times New Roman"/>
                <w:b/>
              </w:rPr>
              <w:t>«</w:t>
            </w:r>
            <w:r w:rsidRPr="00D80F95">
              <w:rPr>
                <w:rFonts w:ascii="Times New Roman" w:hAnsi="Times New Roman"/>
                <w:b/>
                <w:lang w:eastAsia="ar-SA"/>
              </w:rPr>
              <w:t>Всеобщая история. История Нового времени» - 28 часов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D80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F95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>Новое время: понятие и хронологические рамки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стр. 4-8</w:t>
            </w:r>
          </w:p>
        </w:tc>
      </w:tr>
      <w:tr w:rsidR="00D80F95" w:rsidRPr="00D80F95" w:rsidTr="00EF5072">
        <w:tc>
          <w:tcPr>
            <w:tcW w:w="0" w:type="auto"/>
            <w:gridSpan w:val="4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</w:rPr>
              <w:t>Мир в начале Нового времени. Великие географические открытия.</w:t>
            </w:r>
          </w:p>
          <w:p w:rsidR="00D80F95" w:rsidRPr="00D80F95" w:rsidRDefault="00D80F95" w:rsidP="00EF5072">
            <w:pPr>
              <w:pStyle w:val="a8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</w:rPr>
              <w:t xml:space="preserve">Возрождение. Реформация. </w:t>
            </w:r>
            <w:r w:rsidRPr="00D80F95">
              <w:rPr>
                <w:rStyle w:val="dash0410005f0431005f0437005f0430005f0446005f0020005f0441005f043f005f0438005f0441005f043a005f0430005f005fchar1char1"/>
                <w:b/>
              </w:rPr>
              <w:t>14 ч.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§ 2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Усиление королевской власти в XVI – XVII вв. Абсолютизм в Европе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§ 3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Европейское общество в раннее новое время 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§ 5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§ 6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§ 7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Мир художественной культуры Возрождения 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§ 8, сообщения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9, сообщения 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10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§ 10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Реформация в Европе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§ 11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12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§ 12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13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13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14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14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Урок контроля. Обобщающее повторение по теме: «Мир в начале Нового времени»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повторить понятия и термины по теме</w:t>
            </w:r>
          </w:p>
        </w:tc>
      </w:tr>
      <w:tr w:rsidR="00D80F95" w:rsidRPr="00D80F95" w:rsidTr="00EF5072">
        <w:tc>
          <w:tcPr>
            <w:tcW w:w="0" w:type="auto"/>
            <w:gridSpan w:val="4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</w:rPr>
              <w:t xml:space="preserve">Первые революции Нового времени. Международные отношения. </w:t>
            </w:r>
            <w:r w:rsidRPr="00D80F95">
              <w:rPr>
                <w:rStyle w:val="dash0410005f0431005f0437005f0430005f0446005f0020005f0441005f043f005f0438005f0441005f043a005f0430005f005fchar1char1"/>
                <w:b/>
              </w:rPr>
              <w:t>5 ч.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16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15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17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16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18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17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19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Международные отношения в XVI – XVII вв.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18, конспект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20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95" w:rsidRPr="00D80F95" w:rsidTr="00EF5072">
        <w:tc>
          <w:tcPr>
            <w:tcW w:w="0" w:type="auto"/>
            <w:gridSpan w:val="4"/>
          </w:tcPr>
          <w:p w:rsidR="00D80F95" w:rsidRPr="00D80F95" w:rsidRDefault="00D80F95" w:rsidP="00EF5072">
            <w:pPr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Традиционное общество Востока в XVI – XVII вв</w:t>
            </w:r>
            <w:r w:rsidRPr="00D80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Начало европейской колонизации. </w:t>
            </w:r>
            <w:r w:rsidRPr="00D80F95">
              <w:rPr>
                <w:rStyle w:val="dash0410005f0431005f0437005f0430005f0446005f0020005f0441005f043f005f0438005f0441005f043a005f0430005f005fchar1char1"/>
                <w:b/>
              </w:rPr>
              <w:t>3 ч.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28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22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29, конспект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23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§ 30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, конспект</w:t>
            </w:r>
          </w:p>
        </w:tc>
      </w:tr>
      <w:tr w:rsidR="00D80F95" w:rsidRPr="00D80F95" w:rsidTr="00EF5072">
        <w:tc>
          <w:tcPr>
            <w:tcW w:w="0" w:type="auto"/>
            <w:gridSpan w:val="4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Уроки обобщающего повторения. Уроки проектной деятельности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24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Повторительно-</w:t>
            </w:r>
            <w:proofErr w:type="spellStart"/>
            <w:r w:rsidRPr="00D80F95">
              <w:rPr>
                <w:rFonts w:ascii="Times New Roman" w:hAnsi="Times New Roman"/>
                <w:sz w:val="24"/>
                <w:szCs w:val="24"/>
              </w:rPr>
              <w:t>обобщительный</w:t>
            </w:r>
            <w:proofErr w:type="spellEnd"/>
            <w:r w:rsidRPr="00D80F95">
              <w:rPr>
                <w:rFonts w:ascii="Times New Roman" w:hAnsi="Times New Roman"/>
                <w:sz w:val="24"/>
                <w:szCs w:val="24"/>
              </w:rPr>
              <w:t xml:space="preserve"> урок «Мир в Новое время»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повторить понятия и термины по теме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25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«Наследие Нового времени в истории человечества»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EF5072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повторить тему по конспекту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26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ind w:right="-1"/>
              <w:rPr>
                <w:rFonts w:ascii="Times New Roman" w:hAnsi="Times New Roman" w:cs="Times New Roman"/>
              </w:rPr>
            </w:pPr>
            <w:r w:rsidRPr="00D80F95">
              <w:rPr>
                <w:rFonts w:ascii="Times New Roman" w:hAnsi="Times New Roman" w:cs="Times New Roman"/>
              </w:rPr>
              <w:t>Уроки проектной деятельности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27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ind w:right="-1"/>
              <w:rPr>
                <w:rFonts w:ascii="Times New Roman" w:hAnsi="Times New Roman" w:cs="Times New Roman"/>
              </w:rPr>
            </w:pPr>
            <w:r w:rsidRPr="00D80F95">
              <w:rPr>
                <w:rFonts w:ascii="Times New Roman" w:hAnsi="Times New Roman" w:cs="Times New Roman"/>
              </w:rPr>
              <w:t>Уроки проектной деятельности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28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ind w:right="-1"/>
              <w:rPr>
                <w:rFonts w:ascii="Times New Roman" w:hAnsi="Times New Roman" w:cs="Times New Roman"/>
              </w:rPr>
            </w:pPr>
            <w:r w:rsidRPr="00D80F95">
              <w:rPr>
                <w:rFonts w:ascii="Times New Roman" w:hAnsi="Times New Roman" w:cs="Times New Roman"/>
              </w:rPr>
              <w:t>Уроки проектной деятельности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80F95" w:rsidRPr="00D80F95" w:rsidTr="00EF5072">
        <w:tc>
          <w:tcPr>
            <w:tcW w:w="0" w:type="auto"/>
            <w:gridSpan w:val="4"/>
            <w:shd w:val="clear" w:color="auto" w:fill="D9D9D9" w:themeFill="background1" w:themeFillShade="D9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D80F95">
              <w:rPr>
                <w:rStyle w:val="dash0410005f0431005f0437005f0430005f0446005f0020005f0441005f043f005f0438005f0441005f043a005f0430005f005fchar1char1"/>
                <w:b/>
              </w:rPr>
              <w:t>«История России» - 40 часов</w:t>
            </w:r>
          </w:p>
        </w:tc>
      </w:tr>
      <w:tr w:rsidR="00D80F95" w:rsidRPr="00D80F95" w:rsidTr="00EF5072">
        <w:tc>
          <w:tcPr>
            <w:tcW w:w="0" w:type="auto"/>
            <w:gridSpan w:val="4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</w:rPr>
              <w:t xml:space="preserve">Россия в XVI веке. </w:t>
            </w:r>
            <w:r w:rsidRPr="00D80F95">
              <w:rPr>
                <w:rStyle w:val="dash0410005f0431005f0437005f0430005f0446005f0020005f0441005f043f005f0438005f0441005f043a005f0430005f005fchar1char1"/>
                <w:b/>
              </w:rPr>
              <w:t>20 ч.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29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Мир и Россия в начале эпохи Великих географических открытий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30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Территория, население и хозяйство России в начале XVI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32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Российское государство в первой трети XVI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33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34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Начало правления Ивана IV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35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36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Государства Поволжья, Северного Причерноморья, Сибири и в середине XVI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с.50-57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37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38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Причины и начало Ливонской войны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39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40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Народы России во второй половине XVI в. 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с. 76-80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Опричнина 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10 (п.1-4)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42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Итоги царствования Ивана IV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10 (п.5, документ)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43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11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44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Церковь и государство в XVI в. Церковное устройство на Дону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12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45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 в XVI в. 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с.100-111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46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с.100-111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47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suppressAutoHyphens/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РИКС. </w:t>
            </w:r>
            <w:r w:rsidRPr="00D80F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Коренные народы Приамурья до </w:t>
            </w:r>
            <w:r w:rsidRPr="00D80F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XVII</w:t>
            </w:r>
            <w:r w:rsidRPr="00D80F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в. 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EF5072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повторить тему по конспекту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48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в XVI в.»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EF5072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повторить тему по конспекту</w:t>
            </w:r>
          </w:p>
        </w:tc>
      </w:tr>
      <w:tr w:rsidR="00D80F95" w:rsidRPr="00D80F95" w:rsidTr="00EF5072">
        <w:tc>
          <w:tcPr>
            <w:tcW w:w="0" w:type="auto"/>
            <w:gridSpan w:val="4"/>
          </w:tcPr>
          <w:p w:rsidR="00D80F95" w:rsidRPr="00D80F95" w:rsidRDefault="00D80F95" w:rsidP="00EF5072">
            <w:pPr>
              <w:suppressAutoHyphens/>
              <w:spacing w:line="360" w:lineRule="auto"/>
              <w:ind w:right="-1" w:hanging="27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Россия в </w:t>
            </w:r>
            <w:r w:rsidRPr="00D8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>XVII</w:t>
            </w:r>
            <w:r w:rsidRPr="00D80F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в. 20</w:t>
            </w:r>
            <w:r w:rsidRPr="00D8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часов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49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Внешнеполитические связи России с Европой и Азией в конце XVI - начале XVII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13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50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Смута в Российском государстве (причины, начало)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14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Смута в Российском государстве (В. Шуйский)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15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52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Окончание Смутного времени 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16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53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17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54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18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55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19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lastRenderedPageBreak/>
              <w:t>56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20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57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21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58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 Россия в системе международных отношений (продолжение)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22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59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Вхождение Украины в состав России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23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60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24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Русские путешественники и первопроходцы XVII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25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EF5072" w:rsidRDefault="00D80F95" w:rsidP="00EF507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EF5072">
              <w:rPr>
                <w:rStyle w:val="dash0410005f0431005f0437005f0430005f0446005f0020005f0441005f043f005f0438005f0441005f043a005f0430005f005fchar1char1"/>
              </w:rPr>
              <w:t>62</w:t>
            </w:r>
          </w:p>
        </w:tc>
        <w:tc>
          <w:tcPr>
            <w:tcW w:w="0" w:type="auto"/>
          </w:tcPr>
          <w:p w:rsidR="00D80F95" w:rsidRPr="00EF5072" w:rsidRDefault="00D80F95" w:rsidP="00EF5072">
            <w:pPr>
              <w:tabs>
                <w:tab w:val="left" w:pos="-280"/>
              </w:tabs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РИКС. </w:t>
            </w:r>
            <w:r w:rsidRPr="00EF507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Амурские экспедиции В. Пояркова и </w:t>
            </w:r>
            <w:proofErr w:type="spellStart"/>
            <w:r w:rsidRPr="00EF507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Е.Хабарова</w:t>
            </w:r>
            <w:proofErr w:type="spellEnd"/>
            <w:r w:rsidRPr="00EF507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0" w:type="auto"/>
          </w:tcPr>
          <w:p w:rsidR="00D80F95" w:rsidRPr="00EF5072" w:rsidRDefault="00D80F95" w:rsidP="00EF507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EF5072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EF5072" w:rsidRDefault="00EF5072" w:rsidP="00EF507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повторить тему по конспекту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EF5072" w:rsidRDefault="00D80F95" w:rsidP="00EF507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EF5072">
              <w:rPr>
                <w:rStyle w:val="dash0410005f0431005f0437005f0430005f0446005f0020005f0441005f043f005f0438005f0441005f043a005f0430005f005fchar1char1"/>
              </w:rPr>
              <w:t>63</w:t>
            </w:r>
          </w:p>
        </w:tc>
        <w:tc>
          <w:tcPr>
            <w:tcW w:w="0" w:type="auto"/>
          </w:tcPr>
          <w:p w:rsidR="00D80F95" w:rsidRPr="00EF5072" w:rsidRDefault="00D80F95" w:rsidP="00EF5072">
            <w:pPr>
              <w:tabs>
                <w:tab w:val="left" w:pos="-28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F50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РИКС. </w:t>
            </w:r>
            <w:r w:rsidRPr="00EF507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Православная церковь - проводник государственной политики на Дальнем Востоке.</w:t>
            </w:r>
          </w:p>
        </w:tc>
        <w:tc>
          <w:tcPr>
            <w:tcW w:w="0" w:type="auto"/>
          </w:tcPr>
          <w:p w:rsidR="00D80F95" w:rsidRPr="00EF5072" w:rsidRDefault="00D80F95" w:rsidP="00EF507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0" w:type="auto"/>
          </w:tcPr>
          <w:p w:rsidR="00D80F95" w:rsidRPr="00EF5072" w:rsidRDefault="00EF5072" w:rsidP="00EF507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повторить тему по конспекту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64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Культура народов России в XVII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26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65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Сословный быт и картина мира русского человека в XVII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с.103-113, сообщения учащихся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66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Повседневная жизнь народов Украины, Поволжья, Сибири и Северного Кавказа (Дона) в XVII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с.113-120, сообщения учащихся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67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в XVII в.»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повторить понятия по теме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68</w:t>
            </w:r>
          </w:p>
        </w:tc>
        <w:tc>
          <w:tcPr>
            <w:tcW w:w="0" w:type="auto"/>
          </w:tcPr>
          <w:p w:rsidR="00D80F95" w:rsidRPr="00336576" w:rsidRDefault="00F210D1" w:rsidP="00FB3649">
            <w:pPr>
              <w:pStyle w:val="a8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</w:p>
        </w:tc>
      </w:tr>
    </w:tbl>
    <w:p w:rsidR="005F00B1" w:rsidRDefault="005F00B1" w:rsidP="00EF50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00B1" w:rsidSect="00EF507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42D"/>
    <w:multiLevelType w:val="hybridMultilevel"/>
    <w:tmpl w:val="FC22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3F7F"/>
    <w:multiLevelType w:val="hybridMultilevel"/>
    <w:tmpl w:val="3C62C4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B15D5F"/>
    <w:multiLevelType w:val="hybridMultilevel"/>
    <w:tmpl w:val="B9CC7EC0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CC602CE"/>
    <w:multiLevelType w:val="hybridMultilevel"/>
    <w:tmpl w:val="88FE0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3996"/>
    <w:multiLevelType w:val="multilevel"/>
    <w:tmpl w:val="0F50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56250"/>
    <w:multiLevelType w:val="hybridMultilevel"/>
    <w:tmpl w:val="D4D6B01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7A44C2"/>
    <w:multiLevelType w:val="hybridMultilevel"/>
    <w:tmpl w:val="2138ABF4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8E44985"/>
    <w:multiLevelType w:val="multilevel"/>
    <w:tmpl w:val="8474C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942DA"/>
    <w:multiLevelType w:val="multilevel"/>
    <w:tmpl w:val="DE56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95A8E"/>
    <w:multiLevelType w:val="multilevel"/>
    <w:tmpl w:val="8474C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81126"/>
    <w:multiLevelType w:val="hybridMultilevel"/>
    <w:tmpl w:val="C084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037F8"/>
    <w:multiLevelType w:val="hybridMultilevel"/>
    <w:tmpl w:val="EAE63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16D3A"/>
    <w:multiLevelType w:val="hybridMultilevel"/>
    <w:tmpl w:val="27764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848A8"/>
    <w:multiLevelType w:val="hybridMultilevel"/>
    <w:tmpl w:val="124A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C7274"/>
    <w:multiLevelType w:val="hybridMultilevel"/>
    <w:tmpl w:val="3236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059BA"/>
    <w:multiLevelType w:val="hybridMultilevel"/>
    <w:tmpl w:val="D8141EDC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70CF13ED"/>
    <w:multiLevelType w:val="hybridMultilevel"/>
    <w:tmpl w:val="434E6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D1990"/>
    <w:multiLevelType w:val="hybridMultilevel"/>
    <w:tmpl w:val="B7FA962C"/>
    <w:lvl w:ilvl="0" w:tplc="4C20D9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1575704"/>
    <w:multiLevelType w:val="hybridMultilevel"/>
    <w:tmpl w:val="0F208378"/>
    <w:lvl w:ilvl="0" w:tplc="0D3E61DA">
      <w:start w:val="1"/>
      <w:numFmt w:val="upperRoman"/>
      <w:lvlText w:val="%1."/>
      <w:lvlJc w:val="left"/>
      <w:pPr>
        <w:ind w:left="1248" w:hanging="720"/>
      </w:pPr>
      <w:rPr>
        <w:rFonts w:ascii="Arial" w:hAnsi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0">
    <w:nsid w:val="73E572CF"/>
    <w:multiLevelType w:val="hybridMultilevel"/>
    <w:tmpl w:val="94C00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E1C3C"/>
    <w:multiLevelType w:val="hybridMultilevel"/>
    <w:tmpl w:val="D7A8E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369BE"/>
    <w:multiLevelType w:val="hybridMultilevel"/>
    <w:tmpl w:val="BC3C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9"/>
  </w:num>
  <w:num w:numId="5">
    <w:abstractNumId w:val="14"/>
  </w:num>
  <w:num w:numId="6">
    <w:abstractNumId w:val="12"/>
  </w:num>
  <w:num w:numId="7">
    <w:abstractNumId w:val="17"/>
  </w:num>
  <w:num w:numId="8">
    <w:abstractNumId w:val="1"/>
  </w:num>
  <w:num w:numId="9">
    <w:abstractNumId w:val="2"/>
  </w:num>
  <w:num w:numId="10">
    <w:abstractNumId w:val="16"/>
  </w:num>
  <w:num w:numId="11">
    <w:abstractNumId w:val="6"/>
  </w:num>
  <w:num w:numId="12">
    <w:abstractNumId w:val="0"/>
  </w:num>
  <w:num w:numId="13">
    <w:abstractNumId w:val="11"/>
  </w:num>
  <w:num w:numId="14">
    <w:abstractNumId w:val="7"/>
  </w:num>
  <w:num w:numId="15">
    <w:abstractNumId w:val="20"/>
  </w:num>
  <w:num w:numId="16">
    <w:abstractNumId w:val="21"/>
  </w:num>
  <w:num w:numId="17">
    <w:abstractNumId w:val="10"/>
  </w:num>
  <w:num w:numId="18">
    <w:abstractNumId w:val="3"/>
  </w:num>
  <w:num w:numId="19">
    <w:abstractNumId w:val="22"/>
  </w:num>
  <w:num w:numId="20">
    <w:abstractNumId w:val="13"/>
  </w:num>
  <w:num w:numId="21">
    <w:abstractNumId w:val="18"/>
  </w:num>
  <w:num w:numId="22">
    <w:abstractNumId w:val="15"/>
  </w:num>
  <w:num w:numId="2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A1"/>
    <w:rsid w:val="000005E3"/>
    <w:rsid w:val="000372DE"/>
    <w:rsid w:val="00047E77"/>
    <w:rsid w:val="001457D1"/>
    <w:rsid w:val="0015685D"/>
    <w:rsid w:val="001C0DB3"/>
    <w:rsid w:val="002678F6"/>
    <w:rsid w:val="00280518"/>
    <w:rsid w:val="003114F1"/>
    <w:rsid w:val="00336576"/>
    <w:rsid w:val="00350950"/>
    <w:rsid w:val="003B05AE"/>
    <w:rsid w:val="003B5CA1"/>
    <w:rsid w:val="003B7023"/>
    <w:rsid w:val="003C10B5"/>
    <w:rsid w:val="0045667F"/>
    <w:rsid w:val="0049082E"/>
    <w:rsid w:val="00584A06"/>
    <w:rsid w:val="0058511D"/>
    <w:rsid w:val="005A30CB"/>
    <w:rsid w:val="005D1329"/>
    <w:rsid w:val="005F00B1"/>
    <w:rsid w:val="00621C78"/>
    <w:rsid w:val="006269A0"/>
    <w:rsid w:val="006452F9"/>
    <w:rsid w:val="00694455"/>
    <w:rsid w:val="006B33A4"/>
    <w:rsid w:val="006C5A68"/>
    <w:rsid w:val="007259D3"/>
    <w:rsid w:val="00730524"/>
    <w:rsid w:val="007C08E0"/>
    <w:rsid w:val="007E210A"/>
    <w:rsid w:val="007E6B9B"/>
    <w:rsid w:val="008F6FDC"/>
    <w:rsid w:val="00905DB4"/>
    <w:rsid w:val="009577A6"/>
    <w:rsid w:val="00A3567A"/>
    <w:rsid w:val="00A77020"/>
    <w:rsid w:val="00A9387D"/>
    <w:rsid w:val="00AA4E2D"/>
    <w:rsid w:val="00AB4C56"/>
    <w:rsid w:val="00B373C3"/>
    <w:rsid w:val="00B84A55"/>
    <w:rsid w:val="00B84E36"/>
    <w:rsid w:val="00C07133"/>
    <w:rsid w:val="00C13E15"/>
    <w:rsid w:val="00C826EA"/>
    <w:rsid w:val="00D3090D"/>
    <w:rsid w:val="00D80F95"/>
    <w:rsid w:val="00D846DB"/>
    <w:rsid w:val="00DE0E38"/>
    <w:rsid w:val="00E24362"/>
    <w:rsid w:val="00E75B22"/>
    <w:rsid w:val="00EA08AE"/>
    <w:rsid w:val="00EF5072"/>
    <w:rsid w:val="00F210D1"/>
    <w:rsid w:val="00F342B1"/>
    <w:rsid w:val="00F53242"/>
    <w:rsid w:val="00F63731"/>
    <w:rsid w:val="00F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C0D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5CA1"/>
  </w:style>
  <w:style w:type="paragraph" w:customStyle="1" w:styleId="c2">
    <w:name w:val="c2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B5C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5CA1"/>
    <w:rPr>
      <w:color w:val="800080"/>
      <w:u w:val="single"/>
    </w:rPr>
  </w:style>
  <w:style w:type="paragraph" w:customStyle="1" w:styleId="c46">
    <w:name w:val="c46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452F9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8">
    <w:name w:val="Font Style28"/>
    <w:rsid w:val="006452F9"/>
    <w:rPr>
      <w:rFonts w:ascii="Arial" w:hAnsi="Arial" w:cs="Arial" w:hint="default"/>
      <w:sz w:val="20"/>
      <w:szCs w:val="20"/>
    </w:rPr>
  </w:style>
  <w:style w:type="paragraph" w:styleId="a6">
    <w:name w:val="List Paragraph"/>
    <w:basedOn w:val="a"/>
    <w:uiPriority w:val="34"/>
    <w:qFormat/>
    <w:rsid w:val="006452F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0D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uiPriority w:val="59"/>
    <w:rsid w:val="001C0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D80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D80F95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80F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C0D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5CA1"/>
  </w:style>
  <w:style w:type="paragraph" w:customStyle="1" w:styleId="c2">
    <w:name w:val="c2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B5C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5CA1"/>
    <w:rPr>
      <w:color w:val="800080"/>
      <w:u w:val="single"/>
    </w:rPr>
  </w:style>
  <w:style w:type="paragraph" w:customStyle="1" w:styleId="c46">
    <w:name w:val="c46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452F9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8">
    <w:name w:val="Font Style28"/>
    <w:rsid w:val="006452F9"/>
    <w:rPr>
      <w:rFonts w:ascii="Arial" w:hAnsi="Arial" w:cs="Arial" w:hint="default"/>
      <w:sz w:val="20"/>
      <w:szCs w:val="20"/>
    </w:rPr>
  </w:style>
  <w:style w:type="paragraph" w:styleId="a6">
    <w:name w:val="List Paragraph"/>
    <w:basedOn w:val="a"/>
    <w:uiPriority w:val="34"/>
    <w:qFormat/>
    <w:rsid w:val="006452F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0D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uiPriority w:val="59"/>
    <w:rsid w:val="001C0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D80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D80F95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80F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D953-27C5-4925-8073-B3DF8D21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I</cp:lastModifiedBy>
  <cp:revision>2</cp:revision>
  <cp:lastPrinted>2015-07-07T04:26:00Z</cp:lastPrinted>
  <dcterms:created xsi:type="dcterms:W3CDTF">2022-08-01T02:17:00Z</dcterms:created>
  <dcterms:modified xsi:type="dcterms:W3CDTF">2022-08-01T02:17:00Z</dcterms:modified>
</cp:coreProperties>
</file>