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C3" w:rsidRPr="00B373C3" w:rsidRDefault="00B373C3" w:rsidP="00B3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C3" w:rsidRPr="00B373C3" w:rsidRDefault="00B373C3" w:rsidP="00B373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B373C3" w:rsidRPr="00B373C3" w:rsidRDefault="00B373C3" w:rsidP="00B373C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4»</w:t>
      </w:r>
    </w:p>
    <w:p w:rsidR="00B373C3" w:rsidRPr="00B373C3" w:rsidRDefault="00B373C3" w:rsidP="00B37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B373C3" w:rsidRPr="00B373C3" w:rsidTr="00B84E36">
        <w:tc>
          <w:tcPr>
            <w:tcW w:w="5502" w:type="dxa"/>
          </w:tcPr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  »__________20___</w:t>
            </w:r>
          </w:p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М.М.Чурикова</w:t>
            </w:r>
            <w:proofErr w:type="spellEnd"/>
          </w:p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</w:p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846DB" w:rsidRPr="00D846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10.08.2020</w:t>
            </w:r>
            <w:r w:rsidR="00D8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8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6DB" w:rsidRPr="00D846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125</w:t>
            </w:r>
          </w:p>
          <w:bookmarkEnd w:id="0"/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3C3" w:rsidRPr="00B373C3" w:rsidRDefault="00EA08AE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</w:t>
            </w:r>
            <w:r w:rsidR="00B373C3"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ООШ № 4</w:t>
            </w:r>
          </w:p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373C3" w:rsidRPr="00B373C3" w:rsidRDefault="00B373C3" w:rsidP="00B373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О.П.Играшкина</w:t>
            </w:r>
          </w:p>
        </w:tc>
      </w:tr>
    </w:tbl>
    <w:p w:rsidR="00B373C3" w:rsidRPr="00EA08AE" w:rsidRDefault="00B373C3" w:rsidP="00957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A08AE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Рабочая программа</w:t>
      </w:r>
    </w:p>
    <w:p w:rsidR="00B373C3" w:rsidRPr="00EA08AE" w:rsidRDefault="00F63731" w:rsidP="009577A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п</w:t>
      </w:r>
      <w:r w:rsidR="00B373C3"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о</w:t>
      </w: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</w:t>
      </w:r>
      <w:r w:rsidR="00B373C3"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истории</w:t>
      </w:r>
    </w:p>
    <w:p w:rsidR="00B373C3" w:rsidRPr="00EA08AE" w:rsidRDefault="00EA08AE" w:rsidP="009577A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7</w:t>
      </w:r>
      <w:r w:rsidR="00C13E15"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класс</w:t>
      </w:r>
    </w:p>
    <w:p w:rsidR="00B373C3" w:rsidRPr="00EA08AE" w:rsidRDefault="00B373C3" w:rsidP="009577A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на </w:t>
      </w:r>
      <w:r w:rsidR="00EA08AE"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2020-2021</w:t>
      </w: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учебный год</w:t>
      </w:r>
    </w:p>
    <w:p w:rsidR="00B373C3" w:rsidRPr="00EA08AE" w:rsidRDefault="00B373C3" w:rsidP="00B373C3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ab/>
      </w:r>
    </w:p>
    <w:p w:rsidR="00B373C3" w:rsidRPr="00EA08AE" w:rsidRDefault="00B373C3" w:rsidP="00B373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B373C3" w:rsidRPr="00EA08AE" w:rsidRDefault="00B373C3" w:rsidP="0095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Учитель: Играшкина Ольга Павловна</w:t>
      </w: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>Количество часов:</w:t>
      </w: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всего 70 часов; </w:t>
      </w: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>в неделю 2 часа.</w:t>
      </w:r>
    </w:p>
    <w:p w:rsidR="00B373C3" w:rsidRPr="00EA08AE" w:rsidRDefault="00B373C3" w:rsidP="00B373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</w:p>
    <w:p w:rsidR="00EA08AE" w:rsidRPr="00EA08AE" w:rsidRDefault="009577A6" w:rsidP="00EA0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Учебник: </w:t>
      </w:r>
    </w:p>
    <w:p w:rsidR="00B373C3" w:rsidRDefault="00EA08AE" w:rsidP="00EA08AE">
      <w:pPr>
        <w:pStyle w:val="a6"/>
        <w:numPr>
          <w:ilvl w:val="0"/>
          <w:numId w:val="23"/>
        </w:numPr>
        <w:spacing w:after="0" w:line="360" w:lineRule="auto"/>
        <w:jc w:val="both"/>
        <w:rPr>
          <w:rStyle w:val="FontStyle28"/>
          <w:rFonts w:ascii="Times New Roman" w:hAnsi="Times New Roman"/>
          <w:bCs/>
          <w:sz w:val="28"/>
          <w:szCs w:val="32"/>
        </w:rPr>
      </w:pPr>
      <w:proofErr w:type="spellStart"/>
      <w:r w:rsidRPr="00EA08AE">
        <w:rPr>
          <w:rStyle w:val="FontStyle28"/>
          <w:rFonts w:ascii="Times New Roman" w:hAnsi="Times New Roman"/>
          <w:bCs/>
          <w:sz w:val="28"/>
          <w:szCs w:val="32"/>
        </w:rPr>
        <w:t>Юдовская</w:t>
      </w:r>
      <w:proofErr w:type="spellEnd"/>
      <w:r w:rsidRPr="00EA08AE">
        <w:rPr>
          <w:rStyle w:val="FontStyle28"/>
          <w:rFonts w:ascii="Times New Roman" w:hAnsi="Times New Roman"/>
          <w:bCs/>
          <w:sz w:val="28"/>
          <w:szCs w:val="32"/>
        </w:rPr>
        <w:t xml:space="preserve"> А.Я. Всеобщая история. История Нового времени, 1500-1800. 7 класс: учеб. для </w:t>
      </w:r>
      <w:proofErr w:type="spellStart"/>
      <w:r w:rsidRPr="00EA08AE">
        <w:rPr>
          <w:rStyle w:val="FontStyle28"/>
          <w:rFonts w:ascii="Times New Roman" w:hAnsi="Times New Roman"/>
          <w:bCs/>
          <w:sz w:val="28"/>
          <w:szCs w:val="32"/>
        </w:rPr>
        <w:t>общеобразват</w:t>
      </w:r>
      <w:proofErr w:type="spellEnd"/>
      <w:r w:rsidRPr="00EA08AE">
        <w:rPr>
          <w:rStyle w:val="FontStyle28"/>
          <w:rFonts w:ascii="Times New Roman" w:hAnsi="Times New Roman"/>
          <w:bCs/>
          <w:sz w:val="28"/>
          <w:szCs w:val="32"/>
        </w:rPr>
        <w:t xml:space="preserve">. </w:t>
      </w:r>
      <w:r>
        <w:rPr>
          <w:rStyle w:val="FontStyle28"/>
          <w:rFonts w:ascii="Times New Roman" w:hAnsi="Times New Roman"/>
          <w:bCs/>
          <w:sz w:val="28"/>
          <w:szCs w:val="32"/>
        </w:rPr>
        <w:t>у</w:t>
      </w:r>
      <w:r w:rsidRPr="00EA08AE">
        <w:rPr>
          <w:rStyle w:val="FontStyle28"/>
          <w:rFonts w:ascii="Times New Roman" w:hAnsi="Times New Roman"/>
          <w:bCs/>
          <w:sz w:val="28"/>
          <w:szCs w:val="32"/>
        </w:rPr>
        <w:t>чреждений</w:t>
      </w:r>
      <w:r>
        <w:rPr>
          <w:rStyle w:val="FontStyle28"/>
          <w:rFonts w:ascii="Times New Roman" w:hAnsi="Times New Roman"/>
          <w:bCs/>
          <w:sz w:val="28"/>
          <w:szCs w:val="32"/>
        </w:rPr>
        <w:t xml:space="preserve"> </w:t>
      </w:r>
      <w:r w:rsidRPr="00EA08AE">
        <w:rPr>
          <w:rStyle w:val="FontStyle28"/>
          <w:rFonts w:ascii="Times New Roman" w:hAnsi="Times New Roman"/>
          <w:bCs/>
          <w:sz w:val="28"/>
          <w:szCs w:val="32"/>
        </w:rPr>
        <w:t>/</w:t>
      </w:r>
      <w:r>
        <w:rPr>
          <w:rStyle w:val="FontStyle28"/>
          <w:rFonts w:ascii="Times New Roman" w:hAnsi="Times New Roman"/>
          <w:bCs/>
          <w:sz w:val="28"/>
          <w:szCs w:val="32"/>
        </w:rPr>
        <w:t xml:space="preserve"> </w:t>
      </w:r>
      <w:proofErr w:type="spellStart"/>
      <w:r>
        <w:rPr>
          <w:rStyle w:val="FontStyle28"/>
          <w:rFonts w:ascii="Times New Roman" w:hAnsi="Times New Roman"/>
          <w:bCs/>
          <w:sz w:val="28"/>
          <w:szCs w:val="32"/>
        </w:rPr>
        <w:t>А.Я.Юдовская</w:t>
      </w:r>
      <w:proofErr w:type="spellEnd"/>
      <w:r>
        <w:rPr>
          <w:rStyle w:val="FontStyle28"/>
          <w:rFonts w:ascii="Times New Roman" w:hAnsi="Times New Roman"/>
          <w:bCs/>
          <w:sz w:val="28"/>
          <w:szCs w:val="32"/>
        </w:rPr>
        <w:t>, П.А. Баранов, Л.В. Ванюшкина. – М.: Просвещение, 2012</w:t>
      </w:r>
    </w:p>
    <w:p w:rsidR="00EA08AE" w:rsidRPr="00EA08AE" w:rsidRDefault="00EA08AE" w:rsidP="00EA08AE">
      <w:pPr>
        <w:pStyle w:val="a6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/>
          <w:bCs/>
          <w:sz w:val="28"/>
          <w:szCs w:val="32"/>
        </w:rPr>
      </w:pPr>
      <w:r>
        <w:rPr>
          <w:rStyle w:val="FontStyle28"/>
          <w:rFonts w:ascii="Times New Roman" w:hAnsi="Times New Roman"/>
          <w:bCs/>
          <w:sz w:val="28"/>
          <w:szCs w:val="32"/>
        </w:rPr>
        <w:t xml:space="preserve">История России. 7 класс. Учеб. для </w:t>
      </w:r>
      <w:proofErr w:type="spellStart"/>
      <w:r>
        <w:rPr>
          <w:rStyle w:val="FontStyle28"/>
          <w:rFonts w:ascii="Times New Roman" w:hAnsi="Times New Roman"/>
          <w:bCs/>
          <w:sz w:val="28"/>
          <w:szCs w:val="32"/>
        </w:rPr>
        <w:t>общеобразоват</w:t>
      </w:r>
      <w:proofErr w:type="spellEnd"/>
      <w:r>
        <w:rPr>
          <w:rStyle w:val="FontStyle28"/>
          <w:rFonts w:ascii="Times New Roman" w:hAnsi="Times New Roman"/>
          <w:bCs/>
          <w:sz w:val="28"/>
          <w:szCs w:val="32"/>
        </w:rPr>
        <w:t xml:space="preserve">. организаций. В 2 ч.; под ред. А.В. </w:t>
      </w:r>
      <w:proofErr w:type="spellStart"/>
      <w:r>
        <w:rPr>
          <w:rStyle w:val="FontStyle28"/>
          <w:rFonts w:ascii="Times New Roman" w:hAnsi="Times New Roman"/>
          <w:bCs/>
          <w:sz w:val="28"/>
          <w:szCs w:val="32"/>
        </w:rPr>
        <w:t>Торкунова</w:t>
      </w:r>
      <w:proofErr w:type="spellEnd"/>
      <w:r>
        <w:rPr>
          <w:rStyle w:val="FontStyle28"/>
          <w:rFonts w:ascii="Times New Roman" w:hAnsi="Times New Roman"/>
          <w:bCs/>
          <w:sz w:val="28"/>
          <w:szCs w:val="32"/>
        </w:rPr>
        <w:t>. – М.: Просвещение, 2018</w:t>
      </w:r>
    </w:p>
    <w:p w:rsidR="009577A6" w:rsidRDefault="009577A6" w:rsidP="009577A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B373C3" w:rsidRPr="009577A6" w:rsidRDefault="00EA08AE" w:rsidP="009577A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2020</w:t>
      </w:r>
    </w:p>
    <w:p w:rsidR="00B373C3" w:rsidRDefault="00B373C3" w:rsidP="006452F9">
      <w:pPr>
        <w:pStyle w:val="Style3"/>
        <w:widowControl/>
        <w:spacing w:line="360" w:lineRule="auto"/>
        <w:ind w:firstLine="0"/>
        <w:jc w:val="left"/>
        <w:rPr>
          <w:rStyle w:val="FontStyle28"/>
          <w:rFonts w:ascii="Times New Roman" w:hAnsi="Times New Roman"/>
          <w:b/>
          <w:bCs/>
        </w:rPr>
      </w:pPr>
    </w:p>
    <w:p w:rsidR="003B5CA1" w:rsidRPr="00905DB4" w:rsidRDefault="009577A6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B5CA1"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разработана в соответствии с требованиями </w:t>
      </w:r>
      <w:r w:rsidR="003B5CA1"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основного общего образования (утв. п</w:t>
      </w:r>
      <w:r w:rsidRPr="00905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  <w:r w:rsidR="00EA08AE" w:rsidRPr="00905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соответствии с требованиями Историко-культурного стандарта.</w:t>
      </w:r>
    </w:p>
    <w:p w:rsidR="00E24362" w:rsidRPr="00905DB4" w:rsidRDefault="00E24362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362" w:rsidRPr="00905DB4" w:rsidRDefault="00E24362" w:rsidP="00A9387D">
      <w:pPr>
        <w:pStyle w:val="a6"/>
        <w:numPr>
          <w:ilvl w:val="0"/>
          <w:numId w:val="22"/>
        </w:num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3B5CA1" w:rsidRPr="00905DB4" w:rsidRDefault="003B5CA1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EA08AE" w:rsidRPr="00EA08AE" w:rsidRDefault="00EA08AE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A08AE" w:rsidRPr="00EA08AE" w:rsidRDefault="00EA08AE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A08AE" w:rsidRPr="00EA08AE" w:rsidRDefault="00EA08AE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A08AE" w:rsidRPr="00EA08AE" w:rsidRDefault="00EA08AE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A08AE" w:rsidRPr="00EA08AE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08AE"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коммуникативной компетентности в общении и сотрудничестве со сверстниками, взрослыми в процессе образовательной, деятельности;</w:t>
      </w:r>
    </w:p>
    <w:p w:rsidR="00EA08AE" w:rsidRPr="00EA08AE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08AE"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B5CA1" w:rsidRPr="00905DB4" w:rsidRDefault="003B5CA1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3B5CA1" w:rsidRPr="00905DB4" w:rsidRDefault="003B5CA1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формирование основ гражданской,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047E77" w:rsidRPr="00905DB4" w:rsidRDefault="00047E77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B3" w:rsidRPr="00905DB4" w:rsidRDefault="001C0DB3" w:rsidP="00905DB4">
      <w:pPr>
        <w:pStyle w:val="5"/>
        <w:spacing w:line="360" w:lineRule="auto"/>
        <w:jc w:val="center"/>
        <w:rPr>
          <w:i w:val="0"/>
          <w:sz w:val="24"/>
          <w:szCs w:val="24"/>
        </w:rPr>
      </w:pPr>
      <w:r w:rsidRPr="00905DB4">
        <w:rPr>
          <w:i w:val="0"/>
          <w:sz w:val="24"/>
          <w:szCs w:val="24"/>
          <w:lang w:val="en-US"/>
        </w:rPr>
        <w:t>II</w:t>
      </w:r>
      <w:r w:rsidRPr="00905DB4">
        <w:rPr>
          <w:i w:val="0"/>
          <w:sz w:val="24"/>
          <w:szCs w:val="24"/>
        </w:rPr>
        <w:t>. СОДЕРЖАНИЕ</w:t>
      </w:r>
    </w:p>
    <w:p w:rsidR="00905DB4" w:rsidRPr="00905DB4" w:rsidRDefault="00905DB4" w:rsidP="00905DB4">
      <w:pPr>
        <w:tabs>
          <w:tab w:val="left" w:pos="543"/>
        </w:tabs>
        <w:autoSpaceDE w:val="0"/>
        <w:spacing w:after="0" w:line="360" w:lineRule="auto"/>
        <w:ind w:left="-395" w:right="-8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Всеобщая история.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История Нового времени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 — XVII вв. (28 часов)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hanging="3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Новое время: понятие и хронологические рамки - 1 час</w:t>
      </w:r>
      <w:r w:rsidR="00AA4E2D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новая история. Понятие «Новое время». Хронологические границы и этапы Нового времени. Человек Нового времени, развитие личностных характеристик, стремление к самостоятельности и успеху. Запад и Восток: особенности общественного устройства и экономического развития.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right="-854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Раздел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Мир в начале нового времени. Великие географические открытия.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right="-854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Возрождение. Реформация – 14 часов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right="-854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Технические открытия и выход к Мировому океану.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08" w:right="-981" w:firstLine="531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Новые изобретения и усовершенствования. Новые источники энергии — ветряная мельница, каменный уголь. Книгопечатание. Революция в горнорудном промысле. Успехи в металлургии. Новое в военном деле. Усовершенствования в мореплавании и кораблестроении. Португалия — лидер исследования путей в Индию. Энрике Мореплаватель. Открытие ближней Атлантики. Вокруг Африки в Индию.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Бартоломеу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Диаш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Васко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да Гама.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Встреча миров. Великие географические открытия и их последствия.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92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Четыре путешествия Христофора Колумба. Второе открытие нового материка: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Америго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Веспуччи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Представление о Новом Свете. Первое кругосветное путешествие: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Усиление королевской власти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—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вв. Абсолютизм в Европе.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8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Складывание абсолютизма в политике управления европейских государств. Парламент и король: сотрудничество и подобострастие. Единая система государственного управления. «Ограничители» власти короля. Король — наместник Бога на Земле. Складывание централизованных национальных государств и национальной церкви. Появление республик в Европе.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Дух предпринимательства преобразует экономику. 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92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Условия развития предпринимательства.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Европейское общество в раннее Новое время. 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92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— и старое дворянство. Низшие слои населения. Бродяжничество. Борьба государства с нищими. Законы о нищих. Способы преодоления нищенства. 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Повседневная жизнь.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81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Европейское население и основные черты повседневной жизни. Главные беды — эпидемии, голод и войны. Продолжительность жизни. Личная гигиена. «Столетия редкого человека». Короткая жизнь женщины. Революция в питании. Искусство кулинарии. Революция в одежде. Европейский город Нового времени, его роль в культурной жизни общества.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8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От раннего Возрождения к высокому.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Мир художественной культуры Возрождения. 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58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 Эпоха «титанов Возрождения». Гуманистические тенденции в изобразительном искусстве. «Титаны Возрождения». Своеобразие искусства Северного Возрождения: Питер Брейгель Старший; гуманистическая личность в портретах Альбрехта Дюрера. Музыкальное искусство Западной Европы. Развитие светской музыкальной культуры. Мадригалы. Домашнее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музицирование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Превращение музыки в одно из светских искусств.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Рождение новой европейской науки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—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вв. 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92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Условия развития революции в естествознании.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Фрэнсис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Фрэнсис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Начало Реформации в Европе. Обновление христианства.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69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Реформация. Германия — родина Реформации церкви. Мартин Лютер: человек и общественный деятель.  Крестьянская война в Германии. Протестантство и лютеранская церковь в Германии. 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Распространение Реформации в Европе. Контрреформация. 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46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Географический охват Реформацией Европы и его причины. Ценности, учение и церковь Жана Кальвина. Идея о предопределении судьбы человека. Борьба католической церкви против еретических учений. Контрреформация: её идеологи и воплотители. Орден иезуитов и его создатель Игнатий Лойола.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Тридентский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собор.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Королевская власть и Реформация в Англии. Борьба за господство на море.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35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Последствия Войны Алой и Белой розы для Англии. Генрих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VIII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: от защитника веры к религиозной реформе. Особенности Реформации католической церкви в Англии. Англиканская церковь. “Золотой век Елизаветы”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— укрепление англиканской церкви и государства. Пуритане. Соперничество с Испанией за морское господство. 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Религиозные войны и укрепление абсолютной монархии во Франции.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46" w:firstLine="5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 xml:space="preserve">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IV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Бурбона. Реформы Ришелье. Ришелье как идеолог и создатель системы абсолютизма во Франции. Франция — сильнейшее государство на европейском континенте.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Урок контроля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Раздел 2. Первые революции Нового времени. Международные отношения – 5 часов</w:t>
      </w:r>
    </w:p>
    <w:p w:rsidR="00905DB4" w:rsidRPr="00905DB4" w:rsidRDefault="00905DB4" w:rsidP="00905DB4">
      <w:pPr>
        <w:suppressAutoHyphens/>
        <w:spacing w:after="0" w:line="360" w:lineRule="auto"/>
        <w:ind w:left="-854" w:right="-88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Освободительная война в Нидерландах. Рождение Республики Соединённых провинций. </w:t>
      </w:r>
    </w:p>
    <w:p w:rsidR="00905DB4" w:rsidRPr="00905DB4" w:rsidRDefault="00905DB4" w:rsidP="00905DB4">
      <w:pPr>
        <w:suppressAutoHyphens/>
        <w:spacing w:after="0" w:line="360" w:lineRule="auto"/>
        <w:ind w:left="-854" w:right="-958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Нидерландская революция и рождение свободной Республики Голландии.  Становление капиталистических отношений в стране.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Утрехтская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уния. Рождение Республики Соединённых провинций.</w:t>
      </w:r>
    </w:p>
    <w:p w:rsidR="00905DB4" w:rsidRPr="00905DB4" w:rsidRDefault="00905DB4" w:rsidP="00905DB4">
      <w:pPr>
        <w:suppressAutoHyphens/>
        <w:spacing w:after="0" w:line="360" w:lineRule="auto"/>
        <w:ind w:left="-854" w:right="-888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Парламент против короля. Революция в Англии. </w:t>
      </w:r>
    </w:p>
    <w:p w:rsidR="00905DB4" w:rsidRPr="00905DB4" w:rsidRDefault="00905DB4" w:rsidP="00905DB4">
      <w:pPr>
        <w:suppressAutoHyphens/>
        <w:spacing w:after="0" w:line="360" w:lineRule="auto"/>
        <w:ind w:left="-854" w:right="-95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Причины революции. Пуританская этика и образ жизни. Единоличное правление короля Карла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армии «нового образца». Реформы парламента. Дальнейшее нарастание противостояния: казнь короля. Англия -первая страна в Европе с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констьитуционной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парламентской монархией.</w:t>
      </w:r>
    </w:p>
    <w:p w:rsidR="00905DB4" w:rsidRPr="00905DB4" w:rsidRDefault="00905DB4" w:rsidP="00905DB4">
      <w:pPr>
        <w:suppressAutoHyphens/>
        <w:spacing w:after="0" w:line="360" w:lineRule="auto"/>
        <w:ind w:left="-854" w:right="-88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Путь к парламентской монархии.</w:t>
      </w:r>
    </w:p>
    <w:p w:rsidR="00905DB4" w:rsidRPr="00905DB4" w:rsidRDefault="00905DB4" w:rsidP="00905DB4">
      <w:pPr>
        <w:suppressAutoHyphens/>
        <w:spacing w:after="0" w:line="360" w:lineRule="auto"/>
        <w:ind w:left="-854" w:right="-958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Реформы английского парламента. Движение протеста: левеллеры и диггеры. Кромвель. Кромвель — пожизненный лорд-протектор Английской республики. Преобразования в стране. Реставрация Стюартов. Конец революции. «Славная революция» 1688 г. и рождение парламентской монархии. «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Habeas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corpus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act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» — закон, утверждавший правила ареста и привлечения к суду обвиняемого. Билль о правах. Парламентская система в Англии как условие развития индустриального общества. Складывание двухпартийной политической системы: тори и виги. Англия — владычица морей. Начало и конец эпохи вигов.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Международные отношения в раннее Новое время.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69" w:firstLine="5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720" w:right="-890" w:firstLine="4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Урок контроля.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720" w:right="-890"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Раздел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III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. Традиционные общества Востока. Начало европейской колонизации – 3 часа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65" w:right="-890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Государства Востока: традиционное общество в эпоху раннего Нового времени.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65" w:right="-969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 Религии Востока: конфуцианство, буддизм, индуизм, синтоизм.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 xml:space="preserve">Государства Востока. Начало европейской колонизации. 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69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Бабур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81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Маньчжурское завоевание Китая. Общественное устройство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Цинской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империи. «Закрытие» Китая. Русско-китайские отношения. 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46" w:firstLine="5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Правление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сёгунов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 Японии.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Сёгунат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Токугава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Сословный характер общества. Самураи и крестьяне. «Закрытие» Японии. Русско- японские отношения.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Урок контроля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888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Урок обобщающего повторения (урок защиты проектов)</w:t>
      </w:r>
    </w:p>
    <w:p w:rsidR="00905DB4" w:rsidRPr="00905DB4" w:rsidRDefault="00905DB4" w:rsidP="00905DB4">
      <w:pPr>
        <w:shd w:val="clear" w:color="auto" w:fill="FFFFFF"/>
        <w:suppressAutoHyphens/>
        <w:spacing w:after="0" w:line="360" w:lineRule="auto"/>
        <w:ind w:left="-854" w:right="-935" w:firstLine="5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Значение раннего Нового времени. Мир в эпоху раннего Нового времени. Итоги и уроки раннего Нового времени.</w:t>
      </w:r>
    </w:p>
    <w:p w:rsidR="00905DB4" w:rsidRPr="00905DB4" w:rsidRDefault="00905DB4" w:rsidP="00905DB4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05DB4" w:rsidRPr="00905DB4" w:rsidRDefault="00905DB4" w:rsidP="00905DB4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Россия в XVI—XVII вв.</w:t>
      </w:r>
    </w:p>
    <w:p w:rsidR="00905DB4" w:rsidRPr="00905DB4" w:rsidRDefault="00905DB4" w:rsidP="00905DB4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>(40 часов)</w:t>
      </w:r>
    </w:p>
    <w:p w:rsidR="00905DB4" w:rsidRPr="00905DB4" w:rsidRDefault="00905DB4" w:rsidP="00905DB4">
      <w:pPr>
        <w:suppressAutoHyphens/>
        <w:spacing w:after="0" w:line="360" w:lineRule="auto"/>
        <w:ind w:left="-473" w:right="-831" w:firstLine="17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Тема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. Россия в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в. – 20 часов</w:t>
      </w:r>
    </w:p>
    <w:p w:rsidR="00905DB4" w:rsidRPr="00905DB4" w:rsidRDefault="00905DB4" w:rsidP="00905DB4">
      <w:pPr>
        <w:suppressAutoHyphens/>
        <w:spacing w:after="0" w:line="360" w:lineRule="auto"/>
        <w:ind w:left="-870" w:right="-958" w:firstLine="51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905DB4" w:rsidRPr="00905DB4" w:rsidRDefault="00905DB4" w:rsidP="00905DB4">
      <w:pPr>
        <w:suppressAutoHyphens/>
        <w:spacing w:after="0" w:line="360" w:lineRule="auto"/>
        <w:ind w:right="-808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Завершение объединения русских земель вокруг Москвы и формирование   единого</w:t>
      </w:r>
    </w:p>
    <w:p w:rsidR="00905DB4" w:rsidRPr="00905DB4" w:rsidRDefault="00905DB4" w:rsidP="00905DB4">
      <w:pPr>
        <w:suppressAutoHyphens/>
        <w:spacing w:after="0" w:line="360" w:lineRule="auto"/>
        <w:ind w:left="-850" w:right="-94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905DB4" w:rsidRPr="00905DB4" w:rsidRDefault="00905DB4" w:rsidP="00905DB4">
      <w:pPr>
        <w:tabs>
          <w:tab w:val="left" w:pos="-570"/>
        </w:tabs>
        <w:suppressAutoHyphens/>
        <w:spacing w:after="0" w:line="360" w:lineRule="auto"/>
        <w:ind w:left="-850" w:right="-969"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Принятие Иваном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IV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царского титула. Реформы середины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905DB4" w:rsidRPr="00905DB4" w:rsidRDefault="00905DB4" w:rsidP="00905DB4">
      <w:pPr>
        <w:suppressAutoHyphens/>
        <w:spacing w:after="0" w:line="360" w:lineRule="auto"/>
        <w:ind w:left="-850" w:right="-958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905DB4" w:rsidRPr="00905DB4" w:rsidRDefault="00905DB4" w:rsidP="00905DB4">
      <w:pPr>
        <w:suppressAutoHyphens/>
        <w:spacing w:after="0" w:line="360" w:lineRule="auto"/>
        <w:ind w:left="-850" w:right="-946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905DB4" w:rsidRPr="00905DB4" w:rsidRDefault="00905DB4" w:rsidP="00905DB4">
      <w:pPr>
        <w:tabs>
          <w:tab w:val="left" w:pos="-180"/>
        </w:tabs>
        <w:suppressAutoHyphens/>
        <w:spacing w:after="0" w:line="360" w:lineRule="auto"/>
        <w:ind w:left="-850" w:right="-958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Перемены в социальной структуре российского общества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Внешняя политика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905DB4" w:rsidRPr="00905DB4" w:rsidRDefault="00905DB4" w:rsidP="00905DB4">
      <w:pPr>
        <w:suppressAutoHyphens/>
        <w:spacing w:after="0" w:line="36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Полиэтнический характер населения Московского царства.</w:t>
      </w:r>
    </w:p>
    <w:p w:rsidR="00905DB4" w:rsidRPr="00905DB4" w:rsidRDefault="00905DB4" w:rsidP="00905DB4">
      <w:pPr>
        <w:suppressAutoHyphens/>
        <w:spacing w:after="0" w:line="360" w:lineRule="auto"/>
        <w:ind w:left="-850" w:right="-958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905DB4" w:rsidRPr="00905DB4" w:rsidRDefault="00905DB4" w:rsidP="00905DB4">
      <w:pPr>
        <w:suppressAutoHyphens/>
        <w:spacing w:after="0" w:line="360" w:lineRule="auto"/>
        <w:ind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 xml:space="preserve">Россия в системе европейских международных отношений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</w:t>
      </w:r>
    </w:p>
    <w:p w:rsidR="00905DB4" w:rsidRPr="00905DB4" w:rsidRDefault="00905DB4" w:rsidP="00905DB4">
      <w:pPr>
        <w:suppressAutoHyphens/>
        <w:spacing w:after="0" w:line="36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Культурное пространство</w:t>
      </w:r>
    </w:p>
    <w:p w:rsidR="00905DB4" w:rsidRPr="00905DB4" w:rsidRDefault="00905DB4" w:rsidP="00905DB4">
      <w:pPr>
        <w:suppressAutoHyphens/>
        <w:spacing w:after="0" w:line="360" w:lineRule="auto"/>
        <w:ind w:left="-850" w:right="-969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Культура народов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Повседневная жизнь в центре и на окраинах страны, в городах и сельской местности. Быт основных сословий.</w:t>
      </w:r>
    </w:p>
    <w:p w:rsidR="00905DB4" w:rsidRPr="00905DB4" w:rsidRDefault="00905DB4" w:rsidP="00905DB4">
      <w:pPr>
        <w:suppressAutoHyphens/>
        <w:spacing w:after="0" w:line="360" w:lineRule="auto"/>
        <w:ind w:left="-850" w:right="-981" w:firstLine="5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Повторительно-обобщающий урок по теме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905DB4" w:rsidRPr="00905DB4" w:rsidRDefault="00905DB4" w:rsidP="00905DB4">
      <w:pPr>
        <w:suppressAutoHyphens/>
        <w:spacing w:after="0" w:line="360" w:lineRule="auto"/>
        <w:ind w:left="-427" w:right="-796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РИКС.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Коренные народы Приамурья до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</w:t>
      </w:r>
    </w:p>
    <w:p w:rsidR="00905DB4" w:rsidRPr="00905DB4" w:rsidRDefault="00905DB4" w:rsidP="00905DB4">
      <w:pPr>
        <w:suppressAutoHyphens/>
        <w:spacing w:after="0" w:line="36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Тема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II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. Россия в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в. – 20 часов</w:t>
      </w:r>
    </w:p>
    <w:p w:rsidR="00905DB4" w:rsidRPr="00905DB4" w:rsidRDefault="00905DB4" w:rsidP="00905DB4">
      <w:pPr>
        <w:suppressAutoHyphens/>
        <w:spacing w:after="0" w:line="36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Россия и Европа в начале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</w:t>
      </w:r>
    </w:p>
    <w:p w:rsidR="00905DB4" w:rsidRPr="00905DB4" w:rsidRDefault="00905DB4" w:rsidP="00905DB4">
      <w:pPr>
        <w:suppressAutoHyphens/>
        <w:spacing w:after="0" w:line="360" w:lineRule="auto"/>
        <w:ind w:left="-860" w:right="-958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905DB4" w:rsidRPr="00905DB4" w:rsidRDefault="00905DB4" w:rsidP="00905DB4">
      <w:pPr>
        <w:tabs>
          <w:tab w:val="left" w:pos="-310"/>
        </w:tabs>
        <w:suppressAutoHyphens/>
        <w:spacing w:after="0" w:line="360" w:lineRule="auto"/>
        <w:ind w:left="-850" w:right="-981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Россия при первых Романовых. Михаил Фёдорович, Алексей </w:t>
      </w:r>
      <w:r w:rsidR="00AA4E2D"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Михайлович,</w:t>
      </w:r>
      <w:r w:rsidR="00AA4E2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Фёдор Алексеевич. Восстановление экономики страны. Система государственного управления:</w:t>
      </w:r>
      <w:r w:rsidR="00AA4E2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905DB4" w:rsidRPr="00905DB4" w:rsidRDefault="00905DB4" w:rsidP="00905DB4">
      <w:pPr>
        <w:suppressAutoHyphens/>
        <w:spacing w:after="0" w:line="360" w:lineRule="auto"/>
        <w:ind w:left="-850" w:right="-981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Новые явления в экономической жизни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в Европе и в России. 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905DB4" w:rsidRPr="00905DB4" w:rsidRDefault="00905DB4" w:rsidP="00905DB4">
      <w:pPr>
        <w:suppressAutoHyphens/>
        <w:spacing w:after="0" w:line="360" w:lineRule="auto"/>
        <w:ind w:left="-860" w:right="-98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905DB4" w:rsidRPr="00905DB4" w:rsidRDefault="00905DB4" w:rsidP="00905DB4">
      <w:pPr>
        <w:suppressAutoHyphens/>
        <w:spacing w:after="0" w:line="360" w:lineRule="auto"/>
        <w:ind w:left="-850" w:right="-992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Социальные движения второй половины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Соляной и Медный бунты. Псковское восстание. Восстание под предводительством Степана Разина. </w:t>
      </w:r>
    </w:p>
    <w:p w:rsidR="00905DB4" w:rsidRPr="00905DB4" w:rsidRDefault="00905DB4" w:rsidP="00905DB4">
      <w:pPr>
        <w:suppressAutoHyphens/>
        <w:spacing w:after="0" w:line="360" w:lineRule="auto"/>
        <w:ind w:left="-860" w:right="-958" w:firstLine="6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Внешняя политика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Смоленская война. Вхождение в состав России Левобережной Украины.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Переяславская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рада. Войны с Османской империей, Крымским ханством и Речью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Посполитой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Отношения России со странами Западной Европы и Востока. Завершение присоединения Сибири. Русские географические открытия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</w:t>
      </w:r>
    </w:p>
    <w:p w:rsidR="00905DB4" w:rsidRPr="00905DB4" w:rsidRDefault="00905DB4" w:rsidP="00905DB4">
      <w:pPr>
        <w:tabs>
          <w:tab w:val="left" w:pos="-280"/>
        </w:tabs>
        <w:suppressAutoHyphens/>
        <w:spacing w:after="0" w:line="360" w:lineRule="auto"/>
        <w:ind w:left="-860" w:right="-785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РИКС.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Амурские экспедиции В. Пояркова и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Е.Хабарова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</w:t>
      </w:r>
    </w:p>
    <w:p w:rsidR="00905DB4" w:rsidRPr="00905DB4" w:rsidRDefault="00905DB4" w:rsidP="00905DB4">
      <w:pPr>
        <w:suppressAutoHyphens/>
        <w:spacing w:after="0" w:line="360" w:lineRule="auto"/>
        <w:ind w:hanging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Народы Поволжья и Сибири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—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вв. Межэтнические отношения.</w:t>
      </w:r>
    </w:p>
    <w:p w:rsidR="00905DB4" w:rsidRPr="00905DB4" w:rsidRDefault="00905DB4" w:rsidP="00905DB4">
      <w:pPr>
        <w:tabs>
          <w:tab w:val="left" w:pos="100"/>
        </w:tabs>
        <w:suppressAutoHyphens/>
        <w:spacing w:after="0" w:line="360" w:lineRule="auto"/>
        <w:ind w:left="-850" w:right="-95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РИКС.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Православная церковь - проводник государственной политики на Дальнем Востоке. 1671 г. - основание монастырей в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Албазине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и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Кумарском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остроге. Культурное развитие региона: библиотека Воскресенской церкви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Албазина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Развитие образования. Воевода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Албазинского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острога Алексей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Толбузин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,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 xml:space="preserve">купцы Ушаковы,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Нарицины-Мусатовы.Становление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русско-маньчжурских отношений во второй половине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О.Степанов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Нерчинский договор. </w:t>
      </w:r>
    </w:p>
    <w:p w:rsidR="00905DB4" w:rsidRPr="00905DB4" w:rsidRDefault="00905DB4" w:rsidP="00905DB4">
      <w:pPr>
        <w:tabs>
          <w:tab w:val="left" w:pos="312"/>
        </w:tabs>
        <w:suppressAutoHyphens/>
        <w:spacing w:after="0" w:line="360" w:lineRule="auto"/>
        <w:ind w:left="-850" w:right="-981" w:firstLine="5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Православная церковь, ислам, буддизм, языческие верования в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в. Раскол в Русской православной церкви.</w:t>
      </w:r>
    </w:p>
    <w:p w:rsidR="00905DB4" w:rsidRPr="00905DB4" w:rsidRDefault="00905DB4" w:rsidP="00905DB4">
      <w:pPr>
        <w:suppressAutoHyphens/>
        <w:spacing w:after="0" w:line="360" w:lineRule="auto"/>
        <w:ind w:left="-250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Культурное пространство</w:t>
      </w:r>
    </w:p>
    <w:p w:rsidR="00905DB4" w:rsidRPr="00905DB4" w:rsidRDefault="00905DB4" w:rsidP="00905DB4">
      <w:pPr>
        <w:tabs>
          <w:tab w:val="left" w:pos="312"/>
        </w:tabs>
        <w:suppressAutoHyphens/>
        <w:spacing w:after="0" w:line="360" w:lineRule="auto"/>
        <w:ind w:left="-860" w:right="-958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Культура народов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Поэзия. Развитие образования и научных знаний. Газета «Вести-Куранты».</w:t>
      </w:r>
    </w:p>
    <w:p w:rsidR="00905DB4" w:rsidRPr="00905DB4" w:rsidRDefault="00905DB4" w:rsidP="00905DB4">
      <w:pPr>
        <w:suppressAutoHyphens/>
        <w:spacing w:after="0" w:line="360" w:lineRule="auto"/>
        <w:ind w:left="-277" w:right="-785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Быт, повседневность и картина мира русского человека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</w:t>
      </w:r>
    </w:p>
    <w:p w:rsidR="00905DB4" w:rsidRPr="00905DB4" w:rsidRDefault="00905DB4" w:rsidP="00905DB4">
      <w:pPr>
        <w:suppressAutoHyphens/>
        <w:spacing w:after="0" w:line="360" w:lineRule="auto"/>
        <w:ind w:left="-277" w:right="-7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Повторительно-обобщающие урок.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7259D3" w:rsidRDefault="007259D3" w:rsidP="00A9387D">
      <w:pPr>
        <w:jc w:val="center"/>
        <w:rPr>
          <w:rFonts w:ascii="Times New Roman" w:hAnsi="Times New Roman" w:cs="Times New Roman"/>
          <w:b/>
          <w:sz w:val="28"/>
        </w:rPr>
      </w:pPr>
    </w:p>
    <w:p w:rsidR="00E24362" w:rsidRDefault="00E24362" w:rsidP="00E243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9D3" w:rsidRDefault="007259D3" w:rsidP="002678F6">
      <w:pPr>
        <w:jc w:val="center"/>
        <w:rPr>
          <w:rFonts w:ascii="Times New Roman" w:hAnsi="Times New Roman" w:cs="Times New Roman"/>
          <w:b/>
          <w:sz w:val="28"/>
        </w:rPr>
      </w:pPr>
    </w:p>
    <w:p w:rsidR="007259D3" w:rsidRPr="00F342B1" w:rsidRDefault="007259D3" w:rsidP="000005E3">
      <w:pPr>
        <w:jc w:val="center"/>
        <w:rPr>
          <w:b/>
          <w:sz w:val="28"/>
          <w:szCs w:val="28"/>
        </w:rPr>
        <w:sectPr w:rsidR="007259D3" w:rsidRPr="00F342B1" w:rsidSect="00A938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5E3" w:rsidRDefault="00730524" w:rsidP="008F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6F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9A0">
        <w:rPr>
          <w:rFonts w:ascii="Times New Roman" w:hAnsi="Times New Roman" w:cs="Times New Roman"/>
          <w:b/>
          <w:sz w:val="28"/>
          <w:szCs w:val="28"/>
        </w:rPr>
        <w:t>Т</w:t>
      </w:r>
      <w:r w:rsidR="002678F6" w:rsidRPr="008F6FD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A9387D" w:rsidRPr="008F6FDC" w:rsidRDefault="00A9387D" w:rsidP="008F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732" w:type="dxa"/>
        <w:tblLook w:val="04A0" w:firstRow="1" w:lastRow="0" w:firstColumn="1" w:lastColumn="0" w:noHBand="0" w:noVBand="1"/>
      </w:tblPr>
      <w:tblGrid>
        <w:gridCol w:w="817"/>
        <w:gridCol w:w="6662"/>
        <w:gridCol w:w="993"/>
        <w:gridCol w:w="2260"/>
      </w:tblGrid>
      <w:tr w:rsidR="00D80F95" w:rsidRPr="00D80F95" w:rsidTr="00EA61F2">
        <w:trPr>
          <w:trHeight w:val="330"/>
        </w:trPr>
        <w:tc>
          <w:tcPr>
            <w:tcW w:w="817" w:type="dxa"/>
            <w:vMerge w:val="restart"/>
            <w:vAlign w:val="center"/>
          </w:tcPr>
          <w:p w:rsidR="00D80F95" w:rsidRPr="00D80F95" w:rsidRDefault="00D80F95" w:rsidP="00EA61F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D80F95" w:rsidRPr="00D80F95" w:rsidRDefault="00D80F95" w:rsidP="00EA61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 и тем</w:t>
            </w:r>
          </w:p>
        </w:tc>
        <w:tc>
          <w:tcPr>
            <w:tcW w:w="993" w:type="dxa"/>
            <w:vMerge w:val="restart"/>
            <w:vAlign w:val="center"/>
          </w:tcPr>
          <w:p w:rsidR="00D80F95" w:rsidRPr="00D80F95" w:rsidRDefault="00D80F95" w:rsidP="00EA61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</w:p>
          <w:p w:rsidR="00D80F95" w:rsidRPr="00D80F95" w:rsidRDefault="00D80F95" w:rsidP="00EA61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lang w:eastAsia="ru-RU"/>
              </w:rPr>
              <w:t>час</w:t>
            </w:r>
          </w:p>
        </w:tc>
        <w:tc>
          <w:tcPr>
            <w:tcW w:w="2260" w:type="dxa"/>
            <w:vMerge w:val="restart"/>
            <w:vAlign w:val="center"/>
          </w:tcPr>
          <w:p w:rsidR="00D80F95" w:rsidRPr="00D80F95" w:rsidRDefault="00D80F95" w:rsidP="00EA61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lang w:eastAsia="ru-RU"/>
              </w:rPr>
              <w:t>Дом. задание</w:t>
            </w:r>
          </w:p>
        </w:tc>
      </w:tr>
      <w:tr w:rsidR="00D80F95" w:rsidRPr="00D80F95" w:rsidTr="00EA61F2">
        <w:trPr>
          <w:trHeight w:val="300"/>
        </w:trPr>
        <w:tc>
          <w:tcPr>
            <w:tcW w:w="817" w:type="dxa"/>
            <w:vMerge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  <w:tc>
          <w:tcPr>
            <w:tcW w:w="6662" w:type="dxa"/>
            <w:vMerge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  <w:tc>
          <w:tcPr>
            <w:tcW w:w="993" w:type="dxa"/>
            <w:vMerge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  <w:tc>
          <w:tcPr>
            <w:tcW w:w="2260" w:type="dxa"/>
            <w:vMerge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</w:tr>
      <w:tr w:rsidR="00D80F95" w:rsidRPr="00D80F95" w:rsidTr="00EA61F2">
        <w:trPr>
          <w:trHeight w:val="300"/>
        </w:trPr>
        <w:tc>
          <w:tcPr>
            <w:tcW w:w="10732" w:type="dxa"/>
            <w:gridSpan w:val="4"/>
            <w:shd w:val="clear" w:color="auto" w:fill="D9D9D9" w:themeFill="background1" w:themeFillShade="D9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D80F95">
              <w:rPr>
                <w:rFonts w:ascii="Times New Roman" w:hAnsi="Times New Roman"/>
                <w:b/>
              </w:rPr>
              <w:t>«</w:t>
            </w:r>
            <w:r w:rsidRPr="00D80F95">
              <w:rPr>
                <w:rFonts w:ascii="Times New Roman" w:hAnsi="Times New Roman"/>
                <w:b/>
                <w:lang w:eastAsia="ar-SA"/>
              </w:rPr>
              <w:t>Всеобщая история. История Нового времени» - 28 часов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D80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F95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Новое время: понятие и хронологические рамки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стр. 4-8</w:t>
            </w:r>
          </w:p>
        </w:tc>
      </w:tr>
      <w:tr w:rsidR="00D80F95" w:rsidRPr="00D80F95" w:rsidTr="00EA61F2">
        <w:tc>
          <w:tcPr>
            <w:tcW w:w="10732" w:type="dxa"/>
            <w:gridSpan w:val="4"/>
          </w:tcPr>
          <w:p w:rsidR="00D80F95" w:rsidRPr="00D80F95" w:rsidRDefault="00D80F95" w:rsidP="00EA61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 xml:space="preserve">Мир в начале Нового времени. Великие географические открытия. </w:t>
            </w:r>
          </w:p>
          <w:p w:rsidR="00D80F95" w:rsidRPr="00D80F95" w:rsidRDefault="00D80F95" w:rsidP="00EA61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 xml:space="preserve">Возрождение. Реформация. </w:t>
            </w: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14 ч.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1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2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Усиление королевской власти в XVI – XVII вв. Абсолютизм в Европе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3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Европейское общество в раннее новое время 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5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6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7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Мир художественной культуры Возрождения 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8, сообщения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9, сообщения 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10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10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Реформация в Европе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11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12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Урок контроля. Обобщающее повторение по теме: «Мир в начале Нового времени»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повторить понятия и термины по теме</w:t>
            </w:r>
          </w:p>
        </w:tc>
      </w:tr>
      <w:tr w:rsidR="00D80F95" w:rsidRPr="00D80F95" w:rsidTr="00EA61F2">
        <w:tc>
          <w:tcPr>
            <w:tcW w:w="10732" w:type="dxa"/>
            <w:gridSpan w:val="4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 xml:space="preserve">Первые революции Нового времени. Международные отношения. </w:t>
            </w: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5 ч.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lastRenderedPageBreak/>
              <w:t>16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15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16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Международные отношения в XVI – XVII вв.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18, конспект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F95" w:rsidRPr="00D80F95" w:rsidTr="00EA61F2">
        <w:tc>
          <w:tcPr>
            <w:tcW w:w="10732" w:type="dxa"/>
            <w:gridSpan w:val="4"/>
          </w:tcPr>
          <w:p w:rsidR="00D80F95" w:rsidRPr="00D80F95" w:rsidRDefault="00D80F95" w:rsidP="00EA61F2">
            <w:pPr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Традиционное общество Востока в XVI – XVII вв</w:t>
            </w:r>
            <w:r w:rsidRPr="00D80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Начало европейской колонизации. </w:t>
            </w: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3 ч.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21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28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29, конспект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23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30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, конспект</w:t>
            </w:r>
          </w:p>
        </w:tc>
      </w:tr>
      <w:tr w:rsidR="00D80F95" w:rsidRPr="00D80F95" w:rsidTr="00EA61F2">
        <w:tc>
          <w:tcPr>
            <w:tcW w:w="10732" w:type="dxa"/>
            <w:gridSpan w:val="4"/>
          </w:tcPr>
          <w:p w:rsidR="00D80F95" w:rsidRPr="00D80F95" w:rsidRDefault="00D80F95" w:rsidP="00EA61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Уроки обобщающего повторения. Уроки проектной деятельности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24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Повторительно-</w:t>
            </w:r>
            <w:proofErr w:type="spellStart"/>
            <w:r w:rsidRPr="00D80F95">
              <w:rPr>
                <w:rFonts w:ascii="Times New Roman" w:hAnsi="Times New Roman"/>
                <w:sz w:val="24"/>
                <w:szCs w:val="24"/>
              </w:rPr>
              <w:t>обобщительный</w:t>
            </w:r>
            <w:proofErr w:type="spellEnd"/>
            <w:r w:rsidRPr="00D80F95">
              <w:rPr>
                <w:rFonts w:ascii="Times New Roman" w:hAnsi="Times New Roman"/>
                <w:sz w:val="24"/>
                <w:szCs w:val="24"/>
              </w:rPr>
              <w:t xml:space="preserve"> урок «Мир в Новое время»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повторить понятия и термины по теме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25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«Наследие Нового времени в истории человечества»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26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rPr>
                <w:rFonts w:ascii="Times New Roman" w:hAnsi="Times New Roman" w:cs="Times New Roman"/>
              </w:rPr>
            </w:pPr>
            <w:r w:rsidRPr="00D80F95">
              <w:rPr>
                <w:rFonts w:ascii="Times New Roman" w:hAnsi="Times New Roman" w:cs="Times New Roman"/>
              </w:rPr>
              <w:t>Уроки проектной деятельности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27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rPr>
                <w:rFonts w:ascii="Times New Roman" w:hAnsi="Times New Roman" w:cs="Times New Roman"/>
              </w:rPr>
            </w:pPr>
            <w:r w:rsidRPr="00D80F95">
              <w:rPr>
                <w:rFonts w:ascii="Times New Roman" w:hAnsi="Times New Roman" w:cs="Times New Roman"/>
              </w:rPr>
              <w:t>Уроки проектной деятельности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28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rPr>
                <w:rFonts w:ascii="Times New Roman" w:hAnsi="Times New Roman" w:cs="Times New Roman"/>
              </w:rPr>
            </w:pPr>
            <w:r w:rsidRPr="00D80F95">
              <w:rPr>
                <w:rFonts w:ascii="Times New Roman" w:hAnsi="Times New Roman" w:cs="Times New Roman"/>
              </w:rPr>
              <w:t>Уроки проектной деятельности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A61F2">
        <w:tc>
          <w:tcPr>
            <w:tcW w:w="10732" w:type="dxa"/>
            <w:gridSpan w:val="4"/>
            <w:shd w:val="clear" w:color="auto" w:fill="D9D9D9" w:themeFill="background1" w:themeFillShade="D9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«История России» - 40 часов</w:t>
            </w:r>
          </w:p>
        </w:tc>
      </w:tr>
      <w:tr w:rsidR="00D80F95" w:rsidRPr="00D80F95" w:rsidTr="00EA61F2">
        <w:tc>
          <w:tcPr>
            <w:tcW w:w="10732" w:type="dxa"/>
            <w:gridSpan w:val="4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 xml:space="preserve">Россия в XVI веке. </w:t>
            </w: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20 ч.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29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30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31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32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33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34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35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36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Государства Поволжья, Северного Причерноморья, Сибири и в середине XVI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с.50-57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37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38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Причины и начало Ливонской войны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39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40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Народы России во второй половине XVI в. 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с. 76-80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41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Опричнина 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10 (п.1-4)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42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10 (п.5, документ)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43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44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Церковь и государство в XVI в. Церковное устройство на Дону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45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XVI в. 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с.100-111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46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с.100-111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47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suppressAutoHyphens/>
              <w:spacing w:line="360" w:lineRule="auto"/>
              <w:ind w:right="-7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РИКС. </w:t>
            </w:r>
            <w:r w:rsidRPr="00D80F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Коренные народы Приамурья до </w:t>
            </w:r>
            <w:r w:rsidRPr="00D80F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XVII</w:t>
            </w:r>
            <w:r w:rsidRPr="00D80F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в. 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48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A61F2">
        <w:tc>
          <w:tcPr>
            <w:tcW w:w="10732" w:type="dxa"/>
            <w:gridSpan w:val="4"/>
          </w:tcPr>
          <w:p w:rsidR="00D80F95" w:rsidRPr="00D80F95" w:rsidRDefault="00D80F95" w:rsidP="00EA61F2">
            <w:pPr>
              <w:suppressAutoHyphens/>
              <w:spacing w:line="360" w:lineRule="auto"/>
              <w:ind w:hanging="27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Россия в </w:t>
            </w:r>
            <w:r w:rsidRPr="00D8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>XVII</w:t>
            </w:r>
            <w:r w:rsidRPr="00D80F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в. 20</w:t>
            </w:r>
            <w:r w:rsidRPr="00D8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часов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49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XVI - начале XVII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50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Смута в Российском государстве (причины, начало)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51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Смута в Российском государстве (В. Шуйский)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15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52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Окончание Смутного времени 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16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lastRenderedPageBreak/>
              <w:t>53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54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55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56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57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21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58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 Россия в системе международных отношений (продолжение)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59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Вхождение Украины в состав России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23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60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24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61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25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62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tabs>
                <w:tab w:val="left" w:pos="-280"/>
              </w:tabs>
              <w:suppressAutoHyphens/>
              <w:spacing w:line="360" w:lineRule="auto"/>
              <w:ind w:right="-7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РИКС. </w:t>
            </w:r>
            <w:r w:rsidRPr="00D80F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Амурские экспедиции В. Пояркова и </w:t>
            </w:r>
            <w:proofErr w:type="spellStart"/>
            <w:r w:rsidRPr="00D80F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Е.Хабарова</w:t>
            </w:r>
            <w:proofErr w:type="spellEnd"/>
            <w:r w:rsidRPr="00D80F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63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tabs>
                <w:tab w:val="left" w:pos="-280"/>
              </w:tabs>
              <w:suppressAutoHyphens/>
              <w:spacing w:line="360" w:lineRule="auto"/>
              <w:ind w:right="-785"/>
              <w:rPr>
                <w:rFonts w:ascii="Times New Roman" w:hAnsi="Times New Roman" w:cs="Times New Roman"/>
                <w:b/>
                <w:bCs/>
                <w:lang w:eastAsia="zh-CN" w:bidi="hi-IN"/>
              </w:rPr>
            </w:pPr>
            <w:r w:rsidRPr="00D80F95">
              <w:rPr>
                <w:rFonts w:ascii="Times New Roman" w:hAnsi="Times New Roman" w:cs="Times New Roman"/>
                <w:b/>
                <w:bCs/>
                <w:lang w:eastAsia="zh-CN" w:bidi="hi-IN"/>
              </w:rPr>
              <w:t xml:space="preserve">РИКС. </w:t>
            </w:r>
            <w:r w:rsidRPr="00D80F95">
              <w:rPr>
                <w:rFonts w:ascii="Times New Roman" w:hAnsi="Times New Roman" w:cs="Times New Roman"/>
                <w:bCs/>
                <w:lang w:eastAsia="zh-CN" w:bidi="hi-IN"/>
              </w:rPr>
              <w:t>Православная церковь - проводник государственной политики на Дальнем Востоке.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64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Культура народов России в XVII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26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65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Сословный </w:t>
            </w:r>
            <w:proofErr w:type="gramStart"/>
            <w:r w:rsidRPr="00D80F95">
              <w:rPr>
                <w:rFonts w:ascii="Times New Roman" w:hAnsi="Times New Roman"/>
                <w:sz w:val="24"/>
                <w:szCs w:val="24"/>
              </w:rPr>
              <w:t>быт</w:t>
            </w:r>
            <w:proofErr w:type="gramEnd"/>
            <w:r w:rsidRPr="00D80F95">
              <w:rPr>
                <w:rFonts w:ascii="Times New Roman" w:hAnsi="Times New Roman"/>
                <w:sz w:val="24"/>
                <w:szCs w:val="24"/>
              </w:rPr>
              <w:t xml:space="preserve"> и картина мира русского человека в XVII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с.103-113, сообщения учащихся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66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 (Дона) в XVII в.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с.113-120, сообщения учащихся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67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XVII в.»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повторить понятия по теме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68</w:t>
            </w:r>
          </w:p>
        </w:tc>
        <w:tc>
          <w:tcPr>
            <w:tcW w:w="6662" w:type="dxa"/>
          </w:tcPr>
          <w:p w:rsidR="00D80F95" w:rsidRPr="00D80F95" w:rsidRDefault="00F210D1" w:rsidP="00EA6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A61F2">
        <w:tc>
          <w:tcPr>
            <w:tcW w:w="10732" w:type="dxa"/>
            <w:gridSpan w:val="4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Уроки проектной деятельности</w:t>
            </w: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69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rPr>
                <w:rFonts w:ascii="Times New Roman" w:hAnsi="Times New Roman" w:cs="Times New Roman"/>
              </w:rPr>
            </w:pPr>
            <w:r w:rsidRPr="00D80F95">
              <w:rPr>
                <w:rFonts w:ascii="Times New Roman" w:hAnsi="Times New Roman" w:cs="Times New Roman"/>
              </w:rPr>
              <w:t>Уроки проектной деятельности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A61F2">
        <w:tc>
          <w:tcPr>
            <w:tcW w:w="817" w:type="dxa"/>
          </w:tcPr>
          <w:p w:rsidR="00D80F95" w:rsidRPr="00D80F95" w:rsidRDefault="00D80F95" w:rsidP="00EA61F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70</w:t>
            </w:r>
          </w:p>
        </w:tc>
        <w:tc>
          <w:tcPr>
            <w:tcW w:w="6662" w:type="dxa"/>
          </w:tcPr>
          <w:p w:rsidR="00D80F95" w:rsidRPr="00D80F95" w:rsidRDefault="00D80F95" w:rsidP="00EA61F2">
            <w:pPr>
              <w:rPr>
                <w:rFonts w:ascii="Times New Roman" w:hAnsi="Times New Roman" w:cs="Times New Roman"/>
              </w:rPr>
            </w:pPr>
            <w:r w:rsidRPr="00D80F95">
              <w:rPr>
                <w:rFonts w:ascii="Times New Roman" w:hAnsi="Times New Roman" w:cs="Times New Roman"/>
              </w:rPr>
              <w:t>Уроки проектной деятельности</w:t>
            </w:r>
          </w:p>
        </w:tc>
        <w:tc>
          <w:tcPr>
            <w:tcW w:w="993" w:type="dxa"/>
          </w:tcPr>
          <w:p w:rsidR="00D80F95" w:rsidRPr="00D80F95" w:rsidRDefault="00D80F95" w:rsidP="00EA61F2">
            <w:pPr>
              <w:pStyle w:val="a8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260" w:type="dxa"/>
          </w:tcPr>
          <w:p w:rsidR="00D80F95" w:rsidRPr="00D80F95" w:rsidRDefault="00D80F95" w:rsidP="00EA61F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</w:p>
        </w:tc>
      </w:tr>
    </w:tbl>
    <w:p w:rsidR="008F6FDC" w:rsidRDefault="008F6FDC" w:rsidP="0064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FDC" w:rsidSect="00A9387D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F00B1" w:rsidRDefault="005F00B1" w:rsidP="0035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B1" w:rsidRDefault="005F00B1" w:rsidP="0035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B1" w:rsidRDefault="005F00B1" w:rsidP="0035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B1" w:rsidRDefault="005F00B1" w:rsidP="0035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B1" w:rsidRDefault="005F00B1" w:rsidP="0035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00B1" w:rsidSect="00A9387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42D"/>
    <w:multiLevelType w:val="hybridMultilevel"/>
    <w:tmpl w:val="FC22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3F7F"/>
    <w:multiLevelType w:val="hybridMultilevel"/>
    <w:tmpl w:val="3C62C4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B15D5F"/>
    <w:multiLevelType w:val="hybridMultilevel"/>
    <w:tmpl w:val="B9CC7EC0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CC602CE"/>
    <w:multiLevelType w:val="hybridMultilevel"/>
    <w:tmpl w:val="88FE0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3996"/>
    <w:multiLevelType w:val="multilevel"/>
    <w:tmpl w:val="0F50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56250"/>
    <w:multiLevelType w:val="hybridMultilevel"/>
    <w:tmpl w:val="D4D6B01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A44C2"/>
    <w:multiLevelType w:val="hybridMultilevel"/>
    <w:tmpl w:val="2138ABF4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8E44985"/>
    <w:multiLevelType w:val="multilevel"/>
    <w:tmpl w:val="8474C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942DA"/>
    <w:multiLevelType w:val="multilevel"/>
    <w:tmpl w:val="DE56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95A8E"/>
    <w:multiLevelType w:val="multilevel"/>
    <w:tmpl w:val="8474C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F81126"/>
    <w:multiLevelType w:val="hybridMultilevel"/>
    <w:tmpl w:val="C084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37F8"/>
    <w:multiLevelType w:val="hybridMultilevel"/>
    <w:tmpl w:val="EAE6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6D3A"/>
    <w:multiLevelType w:val="hybridMultilevel"/>
    <w:tmpl w:val="27764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848A8"/>
    <w:multiLevelType w:val="hybridMultilevel"/>
    <w:tmpl w:val="124A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C7274"/>
    <w:multiLevelType w:val="hybridMultilevel"/>
    <w:tmpl w:val="3236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059BA"/>
    <w:multiLevelType w:val="hybridMultilevel"/>
    <w:tmpl w:val="D8141EDC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0CF13ED"/>
    <w:multiLevelType w:val="hybridMultilevel"/>
    <w:tmpl w:val="434E6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D1990"/>
    <w:multiLevelType w:val="hybridMultilevel"/>
    <w:tmpl w:val="B7FA962C"/>
    <w:lvl w:ilvl="0" w:tplc="4C20D9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1575704"/>
    <w:multiLevelType w:val="hybridMultilevel"/>
    <w:tmpl w:val="0F208378"/>
    <w:lvl w:ilvl="0" w:tplc="0D3E61DA">
      <w:start w:val="1"/>
      <w:numFmt w:val="upperRoman"/>
      <w:lvlText w:val="%1."/>
      <w:lvlJc w:val="left"/>
      <w:pPr>
        <w:ind w:left="1248" w:hanging="720"/>
      </w:pPr>
      <w:rPr>
        <w:rFonts w:ascii="Arial" w:hAnsi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 w15:restartNumberingAfterBreak="0">
    <w:nsid w:val="73E572CF"/>
    <w:multiLevelType w:val="hybridMultilevel"/>
    <w:tmpl w:val="94C00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E1C3C"/>
    <w:multiLevelType w:val="hybridMultilevel"/>
    <w:tmpl w:val="D7A8E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369BE"/>
    <w:multiLevelType w:val="hybridMultilevel"/>
    <w:tmpl w:val="BC3C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9"/>
  </w:num>
  <w:num w:numId="5">
    <w:abstractNumId w:val="14"/>
  </w:num>
  <w:num w:numId="6">
    <w:abstractNumId w:val="12"/>
  </w:num>
  <w:num w:numId="7">
    <w:abstractNumId w:val="17"/>
  </w:num>
  <w:num w:numId="8">
    <w:abstractNumId w:val="1"/>
  </w:num>
  <w:num w:numId="9">
    <w:abstractNumId w:val="2"/>
  </w:num>
  <w:num w:numId="10">
    <w:abstractNumId w:val="16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  <w:num w:numId="15">
    <w:abstractNumId w:val="20"/>
  </w:num>
  <w:num w:numId="16">
    <w:abstractNumId w:val="21"/>
  </w:num>
  <w:num w:numId="17">
    <w:abstractNumId w:val="10"/>
  </w:num>
  <w:num w:numId="18">
    <w:abstractNumId w:val="3"/>
  </w:num>
  <w:num w:numId="19">
    <w:abstractNumId w:val="22"/>
  </w:num>
  <w:num w:numId="20">
    <w:abstractNumId w:val="13"/>
  </w:num>
  <w:num w:numId="21">
    <w:abstractNumId w:val="18"/>
  </w:num>
  <w:num w:numId="22">
    <w:abstractNumId w:val="15"/>
  </w:num>
  <w:num w:numId="2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CA1"/>
    <w:rsid w:val="000005E3"/>
    <w:rsid w:val="000372DE"/>
    <w:rsid w:val="00047E77"/>
    <w:rsid w:val="001457D1"/>
    <w:rsid w:val="0015685D"/>
    <w:rsid w:val="001C0DB3"/>
    <w:rsid w:val="002678F6"/>
    <w:rsid w:val="00280518"/>
    <w:rsid w:val="003114F1"/>
    <w:rsid w:val="00350950"/>
    <w:rsid w:val="003B05AE"/>
    <w:rsid w:val="003B5CA1"/>
    <w:rsid w:val="003B7023"/>
    <w:rsid w:val="003C10B5"/>
    <w:rsid w:val="0045667F"/>
    <w:rsid w:val="0049082E"/>
    <w:rsid w:val="00584A06"/>
    <w:rsid w:val="0058511D"/>
    <w:rsid w:val="005A30CB"/>
    <w:rsid w:val="005D1329"/>
    <w:rsid w:val="005F00B1"/>
    <w:rsid w:val="006269A0"/>
    <w:rsid w:val="006452F9"/>
    <w:rsid w:val="00694455"/>
    <w:rsid w:val="006C5A68"/>
    <w:rsid w:val="007259D3"/>
    <w:rsid w:val="00730524"/>
    <w:rsid w:val="007C08E0"/>
    <w:rsid w:val="007E210A"/>
    <w:rsid w:val="007E6B9B"/>
    <w:rsid w:val="008F6FDC"/>
    <w:rsid w:val="00905DB4"/>
    <w:rsid w:val="009577A6"/>
    <w:rsid w:val="00A3567A"/>
    <w:rsid w:val="00A77020"/>
    <w:rsid w:val="00A9387D"/>
    <w:rsid w:val="00AA4E2D"/>
    <w:rsid w:val="00AB4C56"/>
    <w:rsid w:val="00B373C3"/>
    <w:rsid w:val="00B84A55"/>
    <w:rsid w:val="00B84E36"/>
    <w:rsid w:val="00C07133"/>
    <w:rsid w:val="00C13E15"/>
    <w:rsid w:val="00D3090D"/>
    <w:rsid w:val="00D80F95"/>
    <w:rsid w:val="00D846DB"/>
    <w:rsid w:val="00E24362"/>
    <w:rsid w:val="00E75B22"/>
    <w:rsid w:val="00EA08AE"/>
    <w:rsid w:val="00F210D1"/>
    <w:rsid w:val="00F342B1"/>
    <w:rsid w:val="00F53242"/>
    <w:rsid w:val="00F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F1FC2-0AB7-4F50-9315-4B0BEB86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06"/>
  </w:style>
  <w:style w:type="paragraph" w:styleId="5">
    <w:name w:val="heading 5"/>
    <w:basedOn w:val="a"/>
    <w:next w:val="a"/>
    <w:link w:val="50"/>
    <w:qFormat/>
    <w:rsid w:val="001C0D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5CA1"/>
  </w:style>
  <w:style w:type="paragraph" w:customStyle="1" w:styleId="c2">
    <w:name w:val="c2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5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CA1"/>
    <w:rPr>
      <w:color w:val="800080"/>
      <w:u w:val="single"/>
    </w:rPr>
  </w:style>
  <w:style w:type="paragraph" w:customStyle="1" w:styleId="c46">
    <w:name w:val="c46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452F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6452F9"/>
    <w:rPr>
      <w:rFonts w:ascii="Arial" w:hAnsi="Arial" w:cs="Arial" w:hint="default"/>
      <w:sz w:val="20"/>
      <w:szCs w:val="20"/>
    </w:rPr>
  </w:style>
  <w:style w:type="paragraph" w:styleId="a6">
    <w:name w:val="List Paragraph"/>
    <w:basedOn w:val="a"/>
    <w:uiPriority w:val="34"/>
    <w:qFormat/>
    <w:rsid w:val="006452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0D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uiPriority w:val="59"/>
    <w:rsid w:val="001C0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D80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D80F95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80F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C80F-B92F-4A37-AE20-863C5324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Ольга Играшкина</cp:lastModifiedBy>
  <cp:revision>28</cp:revision>
  <cp:lastPrinted>2015-07-07T04:26:00Z</cp:lastPrinted>
  <dcterms:created xsi:type="dcterms:W3CDTF">2015-06-15T08:32:00Z</dcterms:created>
  <dcterms:modified xsi:type="dcterms:W3CDTF">2020-08-09T09:29:00Z</dcterms:modified>
</cp:coreProperties>
</file>