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A8" w:rsidRPr="007E27A8" w:rsidRDefault="007E27A8" w:rsidP="007E27A8">
      <w:pPr>
        <w:jc w:val="center"/>
        <w:rPr>
          <w:rFonts w:ascii="Times New Roman" w:hAnsi="Times New Roman" w:cs="Times New Roman"/>
        </w:rPr>
      </w:pPr>
      <w:r w:rsidRPr="007E27A8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7E27A8" w:rsidRPr="007E27A8" w:rsidRDefault="007E27A8" w:rsidP="007E27A8">
      <w:pPr>
        <w:jc w:val="center"/>
        <w:rPr>
          <w:rFonts w:ascii="Times New Roman" w:hAnsi="Times New Roman" w:cs="Times New Roman"/>
        </w:rPr>
      </w:pPr>
      <w:r w:rsidRPr="007E27A8">
        <w:rPr>
          <w:rFonts w:ascii="Times New Roman" w:hAnsi="Times New Roman" w:cs="Times New Roman"/>
        </w:rPr>
        <w:t>«ОСНОВНАЯ ОБЩЕОБРАЗОВАТЕЛЬНАЯ ШКОЛА №4»</w:t>
      </w:r>
    </w:p>
    <w:p w:rsidR="007E27A8" w:rsidRPr="007E27A8" w:rsidRDefault="007E27A8" w:rsidP="007E27A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4"/>
        <w:gridCol w:w="3144"/>
        <w:gridCol w:w="3144"/>
      </w:tblGrid>
      <w:tr w:rsidR="007E27A8" w:rsidRPr="007E27A8" w:rsidTr="007E27A8">
        <w:trPr>
          <w:trHeight w:val="3178"/>
        </w:trPr>
        <w:tc>
          <w:tcPr>
            <w:tcW w:w="3144" w:type="dxa"/>
          </w:tcPr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РАССМОТРЕНО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на заседании МО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протокол №____ от_______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_________________________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7A8">
              <w:rPr>
                <w:rFonts w:ascii="Times New Roman" w:hAnsi="Times New Roman" w:cs="Times New Roman"/>
              </w:rPr>
              <w:t>Н.П.Федорова</w:t>
            </w:r>
            <w:proofErr w:type="spellEnd"/>
          </w:p>
        </w:tc>
        <w:tc>
          <w:tcPr>
            <w:tcW w:w="3144" w:type="dxa"/>
          </w:tcPr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СОГЛАСОВАНО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Зам. директора по УВР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«_____»_________20_____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______________________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М.М. Чурикова</w:t>
            </w:r>
          </w:p>
        </w:tc>
        <w:tc>
          <w:tcPr>
            <w:tcW w:w="3144" w:type="dxa"/>
          </w:tcPr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7E27A8" w:rsidRPr="007E27A8" w:rsidRDefault="007E27A8" w:rsidP="00F54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 xml:space="preserve">Приказом </w:t>
            </w:r>
          </w:p>
          <w:p w:rsidR="007E27A8" w:rsidRPr="007E27A8" w:rsidRDefault="007E27A8" w:rsidP="00F54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от______________№________</w:t>
            </w:r>
          </w:p>
          <w:p w:rsidR="007E27A8" w:rsidRPr="007E27A8" w:rsidRDefault="007E27A8" w:rsidP="00F54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Директор МКОУ ООШ№4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>_________________________</w:t>
            </w:r>
          </w:p>
          <w:p w:rsidR="007E27A8" w:rsidRPr="007E27A8" w:rsidRDefault="007E27A8" w:rsidP="00F54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7A8">
              <w:rPr>
                <w:rFonts w:ascii="Times New Roman" w:hAnsi="Times New Roman" w:cs="Times New Roman"/>
              </w:rPr>
              <w:t xml:space="preserve">О.П. </w:t>
            </w:r>
            <w:proofErr w:type="spellStart"/>
            <w:r w:rsidRPr="007E27A8">
              <w:rPr>
                <w:rFonts w:ascii="Times New Roman" w:hAnsi="Times New Roman" w:cs="Times New Roman"/>
              </w:rPr>
              <w:t>Играшкина</w:t>
            </w:r>
            <w:proofErr w:type="spellEnd"/>
          </w:p>
        </w:tc>
      </w:tr>
    </w:tbl>
    <w:p w:rsidR="007E27A8" w:rsidRPr="007E27A8" w:rsidRDefault="007E27A8" w:rsidP="007E27A8">
      <w:pPr>
        <w:jc w:val="center"/>
        <w:rPr>
          <w:rFonts w:ascii="Times New Roman" w:hAnsi="Times New Roman" w:cs="Times New Roman"/>
        </w:rPr>
      </w:pPr>
    </w:p>
    <w:p w:rsidR="007E27A8" w:rsidRPr="007E27A8" w:rsidRDefault="007E27A8" w:rsidP="007E27A8">
      <w:pPr>
        <w:jc w:val="center"/>
        <w:rPr>
          <w:rFonts w:ascii="Times New Roman" w:hAnsi="Times New Roman" w:cs="Times New Roman"/>
        </w:rPr>
      </w:pPr>
    </w:p>
    <w:p w:rsidR="007E27A8" w:rsidRPr="007E27A8" w:rsidRDefault="007E27A8" w:rsidP="007E2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E27A8" w:rsidRPr="007E27A8" w:rsidRDefault="007E27A8" w:rsidP="007E2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 xml:space="preserve">по </w:t>
      </w:r>
      <w:r w:rsidRPr="007E27A8">
        <w:rPr>
          <w:rFonts w:ascii="Times New Roman" w:hAnsi="Times New Roman" w:cs="Times New Roman"/>
          <w:bCs/>
          <w:sz w:val="28"/>
          <w:szCs w:val="28"/>
        </w:rPr>
        <w:t>музыке</w:t>
      </w:r>
      <w:r w:rsidRPr="007E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A8" w:rsidRPr="007E27A8" w:rsidRDefault="006567B7" w:rsidP="007E2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7E27A8" w:rsidRPr="007E27A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E27A8" w:rsidRPr="007E27A8" w:rsidRDefault="007E27A8" w:rsidP="007E2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7A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27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E27A8" w:rsidRPr="007E27A8" w:rsidRDefault="007E27A8" w:rsidP="007E2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7A8" w:rsidRPr="007E27A8" w:rsidRDefault="007E27A8" w:rsidP="007E2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E27A8">
        <w:rPr>
          <w:rFonts w:ascii="Times New Roman" w:hAnsi="Times New Roman" w:cs="Times New Roman"/>
          <w:sz w:val="28"/>
          <w:szCs w:val="28"/>
        </w:rPr>
        <w:t>Асмаковская</w:t>
      </w:r>
      <w:proofErr w:type="spellEnd"/>
      <w:r w:rsidRPr="007E27A8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 xml:space="preserve">                      Количество часов:</w:t>
      </w: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 xml:space="preserve">                       всего 34 часа</w:t>
      </w: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  <w:r w:rsidRPr="007E27A8">
        <w:rPr>
          <w:rFonts w:ascii="Times New Roman" w:hAnsi="Times New Roman" w:cs="Times New Roman"/>
          <w:sz w:val="28"/>
          <w:szCs w:val="28"/>
        </w:rPr>
        <w:t xml:space="preserve">                       в неделю 1 час.</w:t>
      </w: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</w:p>
    <w:p w:rsidR="007E27A8" w:rsidRPr="007E27A8" w:rsidRDefault="007E27A8" w:rsidP="007E27A8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E27A8">
        <w:rPr>
          <w:rFonts w:ascii="Times New Roman" w:hAnsi="Times New Roman" w:cs="Times New Roman"/>
          <w:sz w:val="28"/>
          <w:szCs w:val="28"/>
        </w:rPr>
        <w:t>Учебник –</w:t>
      </w:r>
      <w:r w:rsidRPr="007E27A8">
        <w:rPr>
          <w:rFonts w:ascii="Times New Roman" w:hAnsi="Times New Roman" w:cs="Times New Roman"/>
        </w:rPr>
        <w:t xml:space="preserve"> «Музыка: К вершинам музыкального искусства» </w:t>
      </w:r>
      <w:proofErr w:type="spellStart"/>
      <w:r w:rsidRPr="007E27A8">
        <w:rPr>
          <w:rFonts w:ascii="Times New Roman" w:hAnsi="Times New Roman" w:cs="Times New Roman"/>
        </w:rPr>
        <w:t>М.С.</w:t>
      </w:r>
      <w:r w:rsidRPr="007E27A8">
        <w:rPr>
          <w:rFonts w:ascii="Times New Roman" w:hAnsi="Times New Roman" w:cs="Times New Roman"/>
          <w:bCs/>
        </w:rPr>
        <w:t>Красильникова</w:t>
      </w:r>
      <w:proofErr w:type="spellEnd"/>
      <w:r w:rsidRPr="007E27A8">
        <w:rPr>
          <w:rFonts w:ascii="Times New Roman" w:hAnsi="Times New Roman" w:cs="Times New Roman"/>
          <w:bCs/>
        </w:rPr>
        <w:t xml:space="preserve">, </w:t>
      </w:r>
      <w:proofErr w:type="spellStart"/>
      <w:r w:rsidRPr="007E27A8">
        <w:rPr>
          <w:rFonts w:ascii="Times New Roman" w:hAnsi="Times New Roman" w:cs="Times New Roman"/>
          <w:bCs/>
        </w:rPr>
        <w:t>О.Н.Яшмолкина</w:t>
      </w:r>
      <w:proofErr w:type="spellEnd"/>
      <w:r w:rsidRPr="007E27A8">
        <w:rPr>
          <w:rFonts w:ascii="Times New Roman" w:hAnsi="Times New Roman" w:cs="Times New Roman"/>
          <w:bCs/>
        </w:rPr>
        <w:t xml:space="preserve">, </w:t>
      </w:r>
      <w:proofErr w:type="spellStart"/>
      <w:r w:rsidRPr="007E27A8">
        <w:rPr>
          <w:rFonts w:ascii="Times New Roman" w:hAnsi="Times New Roman" w:cs="Times New Roman"/>
          <w:bCs/>
        </w:rPr>
        <w:t>О.И.Нехаева</w:t>
      </w:r>
      <w:proofErr w:type="spellEnd"/>
      <w:r w:rsidRPr="007E27A8">
        <w:rPr>
          <w:rFonts w:ascii="Times New Roman" w:hAnsi="Times New Roman" w:cs="Times New Roman"/>
          <w:bCs/>
        </w:rPr>
        <w:t xml:space="preserve"> </w:t>
      </w:r>
    </w:p>
    <w:p w:rsidR="00A4523B" w:rsidRDefault="007E27A8" w:rsidP="00A4523B">
      <w:pPr>
        <w:shd w:val="clear" w:color="auto" w:fill="FFFFFF"/>
        <w:jc w:val="both"/>
        <w:rPr>
          <w:rFonts w:ascii="Times New Roman" w:hAnsi="Times New Roman" w:cs="Times New Roman"/>
        </w:rPr>
      </w:pPr>
      <w:r w:rsidRPr="007E27A8">
        <w:rPr>
          <w:rFonts w:ascii="Times New Roman" w:hAnsi="Times New Roman" w:cs="Times New Roman"/>
          <w:bCs/>
        </w:rPr>
        <w:t xml:space="preserve">Смоленск: Ассоциация </w:t>
      </w:r>
      <w:r w:rsidRPr="007E27A8">
        <w:rPr>
          <w:rFonts w:ascii="Times New Roman" w:hAnsi="Times New Roman" w:cs="Times New Roman"/>
          <w:bCs/>
          <w:lang w:val="en-US"/>
        </w:rPr>
        <w:t>XXI</w:t>
      </w:r>
      <w:r w:rsidRPr="007E27A8">
        <w:rPr>
          <w:rFonts w:ascii="Times New Roman" w:hAnsi="Times New Roman" w:cs="Times New Roman"/>
          <w:bCs/>
        </w:rPr>
        <w:t xml:space="preserve"> век, 2013.</w:t>
      </w:r>
    </w:p>
    <w:p w:rsidR="007E27A8" w:rsidRPr="00A4523B" w:rsidRDefault="007E27A8" w:rsidP="00A4523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4523B">
        <w:rPr>
          <w:rFonts w:ascii="Times New Roman" w:hAnsi="Times New Roman" w:cs="Times New Roman"/>
          <w:sz w:val="24"/>
          <w:szCs w:val="24"/>
        </w:rPr>
        <w:t>2018г</w:t>
      </w:r>
    </w:p>
    <w:p w:rsidR="007E27A8" w:rsidRPr="007E27A8" w:rsidRDefault="007E27A8" w:rsidP="007E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         </w:t>
      </w:r>
      <w:r w:rsidRPr="007E27A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Рабочая программа по музыке разработана в соответствии с требованиями Федерального государственного образовательного стандарта НОО (утв. приказом Министерства образования и науки РФ от 06.10.2009</w:t>
      </w:r>
    </w:p>
    <w:p w:rsidR="007E27A8" w:rsidRPr="007E27A8" w:rsidRDefault="007E27A8" w:rsidP="007E27A8">
      <w:pPr>
        <w:pStyle w:val="ad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36298">
        <w:rPr>
          <w:rFonts w:eastAsia="Calibri"/>
          <w:bCs/>
          <w:color w:val="000000"/>
          <w:spacing w:val="-1"/>
        </w:rPr>
        <w:t xml:space="preserve">    </w:t>
      </w:r>
      <w:r w:rsidRPr="007E27A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7E27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других народов.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7E27A8" w:rsidRPr="007E27A8" w:rsidRDefault="007E27A8" w:rsidP="007E27A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7A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27A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7E27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7A8" w:rsidRPr="007E27A8" w:rsidRDefault="007E27A8" w:rsidP="007E27A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E27A8" w:rsidRPr="007E27A8" w:rsidRDefault="007E27A8" w:rsidP="007E27A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активное использование речевых средств и средств информационных и коммуникативных технологий (далее –ИКТ) для решения коммуникативных и познавательных задач.</w:t>
      </w:r>
    </w:p>
    <w:p w:rsidR="007E27A8" w:rsidRPr="007E27A8" w:rsidRDefault="007E27A8" w:rsidP="007E27A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освоение начальных форм познавательной и личностной рефлексии.</w:t>
      </w:r>
    </w:p>
    <w:p w:rsidR="007E27A8" w:rsidRPr="007E27A8" w:rsidRDefault="007E27A8" w:rsidP="007E27A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-готовность слушать собеседника и вести диалог.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музыкальному произведению.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>- использование музыкальных образов при создании театрализованных и музыкально-пластических композиций, исполнении вокально- хоровых произведений, в импровизации.</w:t>
      </w:r>
    </w:p>
    <w:p w:rsidR="007E27A8" w:rsidRPr="007E27A8" w:rsidRDefault="007E27A8" w:rsidP="007E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E27A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E27A8">
        <w:rPr>
          <w:rFonts w:ascii="Times New Roman" w:eastAsia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2A6BF7" w:rsidRPr="00A4523B" w:rsidRDefault="006567B7" w:rsidP="002A6BF7">
      <w:pPr>
        <w:tabs>
          <w:tab w:val="left" w:pos="567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27A8" w:rsidRPr="00636298">
        <w:rPr>
          <w:rFonts w:eastAsia="Calibri"/>
          <w:bCs/>
          <w:color w:val="000000"/>
          <w:spacing w:val="-1"/>
        </w:rPr>
        <w:t xml:space="preserve"> </w:t>
      </w:r>
      <w:r w:rsidR="007E27A8">
        <w:rPr>
          <w:rFonts w:eastAsia="Calibri"/>
          <w:bCs/>
          <w:color w:val="000000"/>
          <w:spacing w:val="-1"/>
        </w:rPr>
        <w:t xml:space="preserve">  </w:t>
      </w:r>
      <w:r w:rsidR="002A6BF7" w:rsidRPr="00A4523B">
        <w:rPr>
          <w:rFonts w:ascii="Times New Roman" w:eastAsia="Times New Roman" w:hAnsi="Times New Roman" w:cs="Times New Roman"/>
          <w:sz w:val="24"/>
          <w:szCs w:val="24"/>
          <w:u w:val="single"/>
        </w:rPr>
        <w:t>Ученик научится:</w:t>
      </w:r>
    </w:p>
    <w:p w:rsidR="002A6BF7" w:rsidRPr="002A6BF7" w:rsidRDefault="002A6BF7" w:rsidP="002A6BF7">
      <w:pPr>
        <w:numPr>
          <w:ilvl w:val="0"/>
          <w:numId w:val="21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2A6BF7" w:rsidRPr="002A6BF7" w:rsidRDefault="002A6BF7" w:rsidP="002A6BF7">
      <w:pPr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A6BF7" w:rsidRPr="002A6BF7" w:rsidRDefault="002A6BF7" w:rsidP="002A6BF7">
      <w:pPr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ориентироваться в разных жанрах музыкально-поэтического фольклора народов Р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оссии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A6BF7" w:rsidRPr="002A6BF7" w:rsidRDefault="002A6BF7" w:rsidP="002A6BF7">
      <w:pPr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A6BF7" w:rsidRPr="002A6BF7" w:rsidRDefault="002A6BF7" w:rsidP="002A6BF7">
      <w:pPr>
        <w:numPr>
          <w:ilvl w:val="0"/>
          <w:numId w:val="2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A6BF7" w:rsidRPr="002A6BF7" w:rsidRDefault="002A6BF7" w:rsidP="002A6BF7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A6BF7" w:rsidRPr="002A6BF7" w:rsidRDefault="002A6BF7" w:rsidP="002A6BF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воплощать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2A6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2A6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2A6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</w:p>
    <w:p w:rsidR="002A6BF7" w:rsidRPr="002A6BF7" w:rsidRDefault="002A6BF7" w:rsidP="002A6BF7">
      <w:pPr>
        <w:numPr>
          <w:ilvl w:val="0"/>
          <w:numId w:val="21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8F3DC0" w:rsidRDefault="008F3DC0" w:rsidP="002874A5">
      <w:pPr>
        <w:rPr>
          <w:rFonts w:ascii="Times New Roman" w:hAnsi="Times New Roman" w:cs="Times New Roman"/>
          <w:sz w:val="20"/>
          <w:szCs w:val="20"/>
        </w:rPr>
      </w:pPr>
    </w:p>
    <w:p w:rsidR="002874A5" w:rsidRPr="00A4523B" w:rsidRDefault="00F06F61" w:rsidP="00AF6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2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AF695A" w:rsidRPr="00A4523B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 w:rsidR="006567B7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2874A5" w:rsidRPr="002A6BF7" w:rsidRDefault="002874A5" w:rsidP="002874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в жизни человека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марш и их разновидности. </w:t>
      </w:r>
      <w:proofErr w:type="spellStart"/>
      <w:r w:rsidRPr="002A6BF7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BF7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BF7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2A6BF7">
        <w:rPr>
          <w:rFonts w:ascii="Times New Roman" w:eastAsia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2874A5" w:rsidRPr="002A6BF7" w:rsidRDefault="002874A5" w:rsidP="002874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  <w:r w:rsidR="002A6B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Средства музыкальной выразительности (мелодия, ритм, темп, динамика, тембр, лад, и др.).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4700DB" w:rsidRDefault="002874A5" w:rsidP="0047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картина мира</w:t>
      </w:r>
      <w:r w:rsidR="002A6B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2A6BF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6BF7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  <w:r w:rsidR="002A6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F695A" w:rsidRPr="002A6BF7" w:rsidRDefault="00AF695A" w:rsidP="0047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B7" w:rsidRDefault="002A6BF7" w:rsidP="002A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b/>
          <w:sz w:val="24"/>
          <w:szCs w:val="24"/>
        </w:rPr>
        <w:t>Мир музыки моего народа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A6BF7" w:rsidRPr="002A6BF7" w:rsidRDefault="002A6BF7" w:rsidP="002A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мир лирико-эпической оперы Н. Римского–Корсакова «Сказание о невидимом граде Китеже и деве </w:t>
      </w:r>
      <w:proofErr w:type="spellStart"/>
      <w:proofErr w:type="gramStart"/>
      <w:r w:rsidRPr="002A6BF7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F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F695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2A6BF7" w:rsidRPr="002A6BF7" w:rsidRDefault="002A6BF7" w:rsidP="002A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Художественный мир эпической симфонии.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AF695A">
        <w:rPr>
          <w:rFonts w:ascii="Times New Roman" w:eastAsia="Times New Roman" w:hAnsi="Times New Roman" w:cs="Times New Roman"/>
          <w:sz w:val="24"/>
          <w:szCs w:val="24"/>
        </w:rPr>
        <w:t xml:space="preserve">фония N 2 («Богатырская») </w:t>
      </w:r>
      <w:proofErr w:type="spellStart"/>
      <w:r w:rsidR="00AF695A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Бородин</w:t>
      </w:r>
      <w:proofErr w:type="spellEnd"/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F69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2A6BF7" w:rsidRPr="002A6BF7" w:rsidRDefault="002A6BF7" w:rsidP="002A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Художественный мир лирико-драматической оперы П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.И. Чайковского «Пиковая </w:t>
      </w:r>
      <w:proofErr w:type="gramStart"/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дама»   </w:t>
      </w:r>
      <w:proofErr w:type="gramEnd"/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695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2A6BF7" w:rsidRPr="002A6BF7" w:rsidRDefault="002A6BF7" w:rsidP="002A6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BF7">
        <w:rPr>
          <w:rFonts w:ascii="Times New Roman" w:eastAsia="Times New Roman" w:hAnsi="Times New Roman" w:cs="Times New Roman"/>
          <w:sz w:val="24"/>
          <w:szCs w:val="24"/>
        </w:rPr>
        <w:t>Традиции музы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кальной культуры моего народа.                                                                         </w:t>
      </w:r>
      <w:r w:rsidR="00A4523B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A6BF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AF695A" w:rsidRDefault="00AF695A" w:rsidP="00AF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95A" w:rsidRDefault="00AF695A" w:rsidP="00AF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7B7" w:rsidRDefault="006567B7" w:rsidP="00AF6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B7" w:rsidRDefault="006567B7" w:rsidP="00AF6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B7" w:rsidRDefault="006567B7" w:rsidP="006567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72" w:rsidRPr="00AF695A" w:rsidRDefault="007E27A8" w:rsidP="00656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pPr w:leftFromText="180" w:rightFromText="180" w:vertAnchor="text" w:horzAnchor="margin" w:tblpX="6" w:tblpY="173"/>
        <w:tblW w:w="10031" w:type="dxa"/>
        <w:tblInd w:w="0" w:type="dxa"/>
        <w:tblLook w:val="04A0" w:firstRow="1" w:lastRow="0" w:firstColumn="1" w:lastColumn="0" w:noHBand="0" w:noVBand="1"/>
      </w:tblPr>
      <w:tblGrid>
        <w:gridCol w:w="675"/>
        <w:gridCol w:w="8505"/>
        <w:gridCol w:w="851"/>
      </w:tblGrid>
      <w:tr w:rsidR="007E27A8" w:rsidTr="00AF695A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A8" w:rsidTr="00AF695A">
        <w:trPr>
          <w:trHeight w:val="564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 четверть: Лирико-эпическая опера Н. Римского-Корсакова</w:t>
            </w:r>
          </w:p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«Сказание о невидимом граде Китеже и деве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65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(7ч.)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 Римский- Корсаков. Опера «Сказание о невидимом граде Китеже и деве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первое: Пустыня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второе: Малый Китеж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третье: Картина1 Большой Китеж Картина2 Берег озера Светлый Яр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четвёртое: Картина1. Лесная чаща. Картина2.Невидимый град Китеж.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характеристики героев оперы «Сказание о невидимом граде Китеже и деве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Н. А. Римского-Корсакова»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А. Римский-Корсаков. Опера «Сказание о невидимом граде</w:t>
            </w:r>
          </w:p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Китеже и деве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Обобщение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Pr="00AF695A" w:rsidRDefault="007E27A8" w:rsidP="00AF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 четверть</w:t>
            </w:r>
            <w:r w:rsid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Эпическая симфония. Симфония № 2 («Богатырская») А. Бородина</w:t>
            </w:r>
            <w:r w:rsidR="0065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(8ч.)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творческий путь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№2 Часть 1 Главная 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часть. Экспозиция, разработки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AF695A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часть. Реприза и кода.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AF695A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Часть. Скерцо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Часть.  Анданте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часть.  Финал.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Симфония №2 Обобщение.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Pr="00AF695A" w:rsidRDefault="007E27A8" w:rsidP="00AF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 четверть (</w:t>
            </w:r>
            <w:r w:rsid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  <w:r w:rsid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65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Лирико-драматическая опера П. И. Чайковского «Пиковая дама»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Опера» Пиковая дама.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летнем саду.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Лизы.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соотносятся темы оперы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3.  Бал в доме знатного вельможи.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4. В покоях Графини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казарме. Комната Германа.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6. На набережной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7. В игорном доме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характеристики героев оперы «Пиковая дама»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И. Чайковский. Опера «Пиковая дама». Обобщение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Pr="006567B7" w:rsidRDefault="007E27A8" w:rsidP="00656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четверть</w:t>
            </w:r>
            <w:r w:rsidR="0065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AF6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Традиции музыкальной культуры моего народа</w:t>
            </w:r>
            <w:r w:rsidR="0065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(8ч.)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музыка в произведениях русских композиторов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природы в произведениях русских композиторов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защитников Родины в творчестве русских композиторов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гимн России.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A4523B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произведений русской музыкальной классики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8" w:rsidRDefault="00A4523B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Pr="002E0149" w:rsidRDefault="00A4523B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E014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музыки моего народа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27A8" w:rsidTr="007E27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«М. И. Глинка – основатель русской композиторской школы». Обобщение. Музыкальная викторина.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8" w:rsidRDefault="007E27A8" w:rsidP="00F5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27A8" w:rsidRDefault="007E27A8" w:rsidP="007E27A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4D6" w:rsidRPr="00FE3B13" w:rsidRDefault="004C44D6" w:rsidP="004C44D6">
      <w:pPr>
        <w:tabs>
          <w:tab w:val="left" w:pos="1815"/>
        </w:tabs>
        <w:rPr>
          <w:rFonts w:ascii="Times New Roman" w:hAnsi="Times New Roman" w:cs="Times New Roman"/>
          <w:sz w:val="20"/>
          <w:szCs w:val="20"/>
        </w:rPr>
      </w:pPr>
    </w:p>
    <w:sectPr w:rsidR="004C44D6" w:rsidRPr="00FE3B13" w:rsidSect="00A4523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B6" w:rsidRDefault="00F464B6" w:rsidP="009C3A9D">
      <w:pPr>
        <w:spacing w:after="0" w:line="240" w:lineRule="auto"/>
      </w:pPr>
      <w:r>
        <w:separator/>
      </w:r>
    </w:p>
  </w:endnote>
  <w:endnote w:type="continuationSeparator" w:id="0">
    <w:p w:rsidR="00F464B6" w:rsidRDefault="00F464B6" w:rsidP="009C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9D" w:rsidRDefault="009C3A9D">
    <w:pPr>
      <w:pStyle w:val="a8"/>
      <w:jc w:val="right"/>
    </w:pPr>
  </w:p>
  <w:p w:rsidR="009C3A9D" w:rsidRDefault="009C3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B6" w:rsidRDefault="00F464B6" w:rsidP="009C3A9D">
      <w:pPr>
        <w:spacing w:after="0" w:line="240" w:lineRule="auto"/>
      </w:pPr>
      <w:r>
        <w:separator/>
      </w:r>
    </w:p>
  </w:footnote>
  <w:footnote w:type="continuationSeparator" w:id="0">
    <w:p w:rsidR="00F464B6" w:rsidRDefault="00F464B6" w:rsidP="009C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BBA"/>
    <w:multiLevelType w:val="multilevel"/>
    <w:tmpl w:val="FB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5626"/>
    <w:multiLevelType w:val="multilevel"/>
    <w:tmpl w:val="883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E4E00"/>
    <w:multiLevelType w:val="multilevel"/>
    <w:tmpl w:val="19B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829"/>
    <w:multiLevelType w:val="multilevel"/>
    <w:tmpl w:val="9F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4827"/>
    <w:multiLevelType w:val="hybridMultilevel"/>
    <w:tmpl w:val="C6B6DF66"/>
    <w:lvl w:ilvl="0" w:tplc="0874A2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259BF"/>
    <w:multiLevelType w:val="multilevel"/>
    <w:tmpl w:val="775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D4528"/>
    <w:multiLevelType w:val="multilevel"/>
    <w:tmpl w:val="B39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CA0027"/>
    <w:multiLevelType w:val="hybridMultilevel"/>
    <w:tmpl w:val="19AE7D66"/>
    <w:lvl w:ilvl="0" w:tplc="AB72D9DA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B633ADC"/>
    <w:multiLevelType w:val="multilevel"/>
    <w:tmpl w:val="A4C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C537B"/>
    <w:multiLevelType w:val="hybridMultilevel"/>
    <w:tmpl w:val="CA78E31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25753"/>
    <w:multiLevelType w:val="hybridMultilevel"/>
    <w:tmpl w:val="9EF6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68FB"/>
    <w:multiLevelType w:val="multilevel"/>
    <w:tmpl w:val="608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8631D"/>
    <w:multiLevelType w:val="multilevel"/>
    <w:tmpl w:val="135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E03EA"/>
    <w:multiLevelType w:val="hybridMultilevel"/>
    <w:tmpl w:val="D0DAEB7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462F"/>
    <w:multiLevelType w:val="hybridMultilevel"/>
    <w:tmpl w:val="B5ECCF74"/>
    <w:lvl w:ilvl="0" w:tplc="C8FA9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A3C59"/>
    <w:multiLevelType w:val="multilevel"/>
    <w:tmpl w:val="CAB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B78E9"/>
    <w:multiLevelType w:val="multilevel"/>
    <w:tmpl w:val="CFB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104"/>
    <w:multiLevelType w:val="multilevel"/>
    <w:tmpl w:val="168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359CB"/>
    <w:multiLevelType w:val="multilevel"/>
    <w:tmpl w:val="10E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505FD"/>
    <w:multiLevelType w:val="multilevel"/>
    <w:tmpl w:val="E4B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E700B"/>
    <w:multiLevelType w:val="multilevel"/>
    <w:tmpl w:val="25A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19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2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826"/>
    <w:rsid w:val="0001552E"/>
    <w:rsid w:val="00065572"/>
    <w:rsid w:val="000A7AE6"/>
    <w:rsid w:val="000B5E21"/>
    <w:rsid w:val="0010389B"/>
    <w:rsid w:val="00137708"/>
    <w:rsid w:val="001A258B"/>
    <w:rsid w:val="001A4FFE"/>
    <w:rsid w:val="001A6876"/>
    <w:rsid w:val="001E2065"/>
    <w:rsid w:val="002052A8"/>
    <w:rsid w:val="00230E07"/>
    <w:rsid w:val="002874A5"/>
    <w:rsid w:val="0029003B"/>
    <w:rsid w:val="002A6BF7"/>
    <w:rsid w:val="002B5E96"/>
    <w:rsid w:val="002E0149"/>
    <w:rsid w:val="002F2B8E"/>
    <w:rsid w:val="002F33B8"/>
    <w:rsid w:val="003D3B0A"/>
    <w:rsid w:val="003E318D"/>
    <w:rsid w:val="00425D54"/>
    <w:rsid w:val="004700DB"/>
    <w:rsid w:val="004C0DE2"/>
    <w:rsid w:val="004C3D39"/>
    <w:rsid w:val="004C44D6"/>
    <w:rsid w:val="004D4904"/>
    <w:rsid w:val="004D6EB0"/>
    <w:rsid w:val="004F5CCC"/>
    <w:rsid w:val="005243FB"/>
    <w:rsid w:val="00543D0F"/>
    <w:rsid w:val="005F50C2"/>
    <w:rsid w:val="00633182"/>
    <w:rsid w:val="006567B7"/>
    <w:rsid w:val="00662588"/>
    <w:rsid w:val="006B714C"/>
    <w:rsid w:val="00703777"/>
    <w:rsid w:val="00711F1C"/>
    <w:rsid w:val="0076772E"/>
    <w:rsid w:val="007E27A8"/>
    <w:rsid w:val="007E2B5B"/>
    <w:rsid w:val="007F0123"/>
    <w:rsid w:val="00811F5A"/>
    <w:rsid w:val="0084384B"/>
    <w:rsid w:val="008523AA"/>
    <w:rsid w:val="0087489E"/>
    <w:rsid w:val="008F3DC0"/>
    <w:rsid w:val="008F5563"/>
    <w:rsid w:val="00962F4B"/>
    <w:rsid w:val="0096558D"/>
    <w:rsid w:val="009918B9"/>
    <w:rsid w:val="009C3A9D"/>
    <w:rsid w:val="009C7303"/>
    <w:rsid w:val="009D4A62"/>
    <w:rsid w:val="00A10D7C"/>
    <w:rsid w:val="00A166B2"/>
    <w:rsid w:val="00A2315B"/>
    <w:rsid w:val="00A3321C"/>
    <w:rsid w:val="00A4523B"/>
    <w:rsid w:val="00A87826"/>
    <w:rsid w:val="00AC2113"/>
    <w:rsid w:val="00AD203F"/>
    <w:rsid w:val="00AF695A"/>
    <w:rsid w:val="00B02B1F"/>
    <w:rsid w:val="00B07B18"/>
    <w:rsid w:val="00B36CFC"/>
    <w:rsid w:val="00B612AE"/>
    <w:rsid w:val="00B81CA0"/>
    <w:rsid w:val="00C02FE4"/>
    <w:rsid w:val="00C47FE4"/>
    <w:rsid w:val="00C817BB"/>
    <w:rsid w:val="00CF5B60"/>
    <w:rsid w:val="00D44243"/>
    <w:rsid w:val="00D71064"/>
    <w:rsid w:val="00D72B27"/>
    <w:rsid w:val="00D938F9"/>
    <w:rsid w:val="00DB037B"/>
    <w:rsid w:val="00DF0326"/>
    <w:rsid w:val="00E05A8B"/>
    <w:rsid w:val="00E3110D"/>
    <w:rsid w:val="00E575E2"/>
    <w:rsid w:val="00E64DB9"/>
    <w:rsid w:val="00E957EB"/>
    <w:rsid w:val="00F06F61"/>
    <w:rsid w:val="00F25665"/>
    <w:rsid w:val="00F45AF3"/>
    <w:rsid w:val="00F464B6"/>
    <w:rsid w:val="00F672B3"/>
    <w:rsid w:val="00F84E0A"/>
    <w:rsid w:val="00FB7B96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4CE3-8291-4281-8E76-D6F8739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26"/>
    <w:pPr>
      <w:ind w:left="720"/>
      <w:contextualSpacing/>
    </w:pPr>
  </w:style>
  <w:style w:type="character" w:customStyle="1" w:styleId="apple-converted-space">
    <w:name w:val="apple-converted-space"/>
    <w:basedOn w:val="a0"/>
    <w:rsid w:val="00A3321C"/>
  </w:style>
  <w:style w:type="character" w:styleId="a4">
    <w:name w:val="Strong"/>
    <w:basedOn w:val="a0"/>
    <w:uiPriority w:val="22"/>
    <w:qFormat/>
    <w:rsid w:val="00A3321C"/>
    <w:rPr>
      <w:b/>
      <w:bCs/>
    </w:rPr>
  </w:style>
  <w:style w:type="character" w:styleId="a5">
    <w:name w:val="Emphasis"/>
    <w:basedOn w:val="a0"/>
    <w:uiPriority w:val="20"/>
    <w:qFormat/>
    <w:rsid w:val="00A3321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C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A9D"/>
  </w:style>
  <w:style w:type="paragraph" w:styleId="a8">
    <w:name w:val="footer"/>
    <w:basedOn w:val="a"/>
    <w:link w:val="a9"/>
    <w:uiPriority w:val="99"/>
    <w:unhideWhenUsed/>
    <w:rsid w:val="009C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9D"/>
  </w:style>
  <w:style w:type="paragraph" w:styleId="aa">
    <w:name w:val="No Spacing"/>
    <w:uiPriority w:val="1"/>
    <w:qFormat/>
    <w:rsid w:val="00C8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3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C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27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7E27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45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9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371-8E76-46CD-8568-4F93C45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RePack by Diakov</cp:lastModifiedBy>
  <cp:revision>66</cp:revision>
  <cp:lastPrinted>2015-10-06T15:08:00Z</cp:lastPrinted>
  <dcterms:created xsi:type="dcterms:W3CDTF">2015-08-18T09:59:00Z</dcterms:created>
  <dcterms:modified xsi:type="dcterms:W3CDTF">2018-09-22T20:39:00Z</dcterms:modified>
</cp:coreProperties>
</file>