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677"/>
        <w:gridCol w:w="5103"/>
      </w:tblGrid>
      <w:tr w:rsidR="005C0884" w:rsidRPr="000A1DC1" w:rsidTr="002D0952">
        <w:trPr>
          <w:trHeight w:val="9345"/>
        </w:trPr>
        <w:tc>
          <w:tcPr>
            <w:tcW w:w="5097" w:type="dxa"/>
          </w:tcPr>
          <w:p w:rsidR="00073C6E" w:rsidRDefault="00073C6E" w:rsidP="00073C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</w:t>
            </w:r>
            <w:r w:rsidR="002D7FC6" w:rsidRPr="002D7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ируйтесь</w:t>
            </w:r>
          </w:p>
          <w:p w:rsidR="005C0884" w:rsidRPr="005C0884" w:rsidRDefault="002D7FC6" w:rsidP="00073C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портале «</w:t>
            </w:r>
            <w:proofErr w:type="spellStart"/>
            <w:r w:rsidRPr="002D7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Госуслуги</w:t>
            </w:r>
            <w:proofErr w:type="spellEnd"/>
            <w:r w:rsidRPr="002D7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219AC" w:rsidRDefault="009219AC" w:rsidP="000A1D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530" w:rsidRPr="00037DA0" w:rsidRDefault="00037DA0" w:rsidP="00037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  </w:t>
            </w:r>
            <w:r w:rsidR="008F2530" w:rsidRPr="0003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Зайдите на </w:t>
            </w:r>
            <w:r w:rsidR="00D8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</w:t>
            </w:r>
            <w:proofErr w:type="spellStart"/>
            <w:r w:rsidR="008F2530" w:rsidRPr="00037DA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gosuslugi</w:t>
            </w:r>
            <w:proofErr w:type="spellEnd"/>
            <w:r w:rsidR="008F2530" w:rsidRPr="00037DA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proofErr w:type="spellStart"/>
            <w:r w:rsidR="008F2530" w:rsidRPr="00037DA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ru</w:t>
            </w:r>
            <w:proofErr w:type="spellEnd"/>
            <w:r w:rsidR="00EB4CFB" w:rsidRPr="00037D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C734C" w:rsidRDefault="009D4133" w:rsidP="000A1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60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главной странице портала </w:t>
            </w:r>
          </w:p>
          <w:p w:rsidR="009D4133" w:rsidRDefault="00360773" w:rsidP="000A1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D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ажмите кнопку </w:t>
            </w:r>
            <w:proofErr w:type="gramStart"/>
            <w:r w:rsidR="008F2530" w:rsidRPr="005A63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Зарегистрироваться</w:t>
            </w:r>
            <w:proofErr w:type="gramEnd"/>
            <w:r w:rsidR="009D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C11471" w:rsidRPr="00C1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кажите фамилию, имя</w:t>
            </w:r>
            <w:r w:rsidR="0028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мобильный телефон или </w:t>
            </w:r>
            <w:r w:rsidR="009D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  <w:r w:rsidR="00EB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0773" w:rsidRDefault="00360773" w:rsidP="000A1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Нажмите </w:t>
            </w:r>
            <w:r w:rsidR="009D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кнопку </w:t>
            </w:r>
            <w:proofErr w:type="gramStart"/>
            <w:r w:rsidR="009D4133" w:rsidRPr="00FB04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Зарегистрироваться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D4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0773" w:rsidRDefault="00360773" w:rsidP="000A1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подтвердите номер телефона или адрес электронной почты с помощью </w:t>
            </w:r>
            <w:r w:rsidR="00FB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кода подтверждения.</w:t>
            </w:r>
          </w:p>
          <w:p w:rsidR="00C320DD" w:rsidRPr="00C11471" w:rsidRDefault="00360773" w:rsidP="000A1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Задайте</w:t>
            </w:r>
            <w:r w:rsidR="00C11471" w:rsidRPr="00C1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парол</w:t>
            </w:r>
            <w:r w:rsidR="0042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B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19AC" w:rsidRPr="000A1DC1" w:rsidRDefault="009219AC" w:rsidP="000A1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F44" w:rsidRPr="00037DA0" w:rsidRDefault="00037DA0" w:rsidP="00037DA0">
            <w:pPr>
              <w:tabs>
                <w:tab w:val="left" w:pos="180"/>
              </w:tabs>
              <w:ind w:left="142" w:hanging="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  </w:t>
            </w:r>
            <w:r w:rsidR="00653F44" w:rsidRPr="0003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завершения регистрации </w:t>
            </w:r>
          </w:p>
          <w:p w:rsidR="00C320DD" w:rsidRDefault="00653F44" w:rsidP="00653F44">
            <w:pPr>
              <w:pStyle w:val="a6"/>
              <w:tabs>
                <w:tab w:val="left" w:pos="272"/>
              </w:tabs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форм</w:t>
            </w:r>
            <w:r w:rsidR="0097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заполнения личных данных у</w:t>
            </w:r>
            <w:r w:rsidR="002D7FC6" w:rsidRPr="006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97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</w:t>
            </w:r>
            <w:r w:rsidR="002D7FC6" w:rsidRPr="006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паспортные данные и </w:t>
            </w:r>
            <w:r w:rsidR="00C95B7A" w:rsidRPr="006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="002D7FC6" w:rsidRPr="00653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  <w:r w:rsidR="00C86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</w:t>
            </w:r>
            <w:r w:rsidR="0097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ажмите кнопку </w:t>
            </w:r>
            <w:r w:rsidR="00977579" w:rsidRPr="005A63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Сохранить</w:t>
            </w:r>
            <w:r w:rsidR="00977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630E" w:rsidRDefault="00A1630E" w:rsidP="00653F44">
            <w:pPr>
              <w:pStyle w:val="a6"/>
              <w:tabs>
                <w:tab w:val="left" w:pos="272"/>
              </w:tabs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о </w:t>
            </w:r>
            <w:r w:rsidR="00DC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 введенных данных будет направлено </w:t>
            </w:r>
          </w:p>
          <w:p w:rsidR="00A1630E" w:rsidRDefault="00A1630E" w:rsidP="00653F44">
            <w:pPr>
              <w:pStyle w:val="a6"/>
              <w:tabs>
                <w:tab w:val="left" w:pos="272"/>
              </w:tabs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указанный </w:t>
            </w:r>
            <w:r w:rsidR="00510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телефона </w:t>
            </w:r>
          </w:p>
          <w:p w:rsidR="00C30858" w:rsidRPr="00653F44" w:rsidRDefault="00A1630E" w:rsidP="00653F44">
            <w:pPr>
              <w:pStyle w:val="a6"/>
              <w:tabs>
                <w:tab w:val="left" w:pos="272"/>
              </w:tabs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адрес электронной почты.</w:t>
            </w:r>
          </w:p>
          <w:p w:rsidR="00C11471" w:rsidRDefault="00C11471" w:rsidP="000A1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0A" w:rsidRDefault="00850E12" w:rsidP="000A1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3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  </w:t>
            </w:r>
            <w:r w:rsidR="00A8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A82DBA" w:rsidRPr="00C1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r w:rsidR="00A8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A82DBA" w:rsidRPr="00C1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</w:t>
            </w:r>
            <w:r w:rsidR="00A82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82DBA" w:rsidRPr="00C1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всем государственным услугам </w:t>
            </w:r>
            <w:r w:rsidR="00C95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подтвердите Вашу учетную запись в одном </w:t>
            </w:r>
          </w:p>
          <w:p w:rsidR="00A82DBA" w:rsidRDefault="00C95E0A" w:rsidP="000A1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центров обслуживания</w:t>
            </w:r>
            <w:r w:rsidR="00EB4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7FC6" w:rsidRPr="00C11471" w:rsidRDefault="002D7FC6" w:rsidP="00A163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7" w:type="dxa"/>
          </w:tcPr>
          <w:p w:rsidR="002F1E43" w:rsidRDefault="00073C6E" w:rsidP="00073C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Подтвердите учетную запись </w:t>
            </w:r>
          </w:p>
          <w:p w:rsidR="005C0884" w:rsidRPr="000A1DC1" w:rsidRDefault="00073C6E" w:rsidP="009D41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ц</w:t>
            </w:r>
            <w:r w:rsidR="00D15BAF" w:rsidRPr="00D1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ентр</w:t>
            </w:r>
            <w:r w:rsidR="002F1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D15BAF" w:rsidRPr="00D1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обслуживания</w:t>
            </w:r>
            <w:r w:rsidR="00D15BAF" w:rsidRPr="00D15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C86ACA" w:rsidRDefault="000A1DC1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7DA0">
              <w:rPr>
                <w:rFonts w:ascii="Times New Roman" w:hAnsi="Times New Roman" w:cs="Times New Roman"/>
                <w:sz w:val="28"/>
                <w:szCs w:val="28"/>
              </w:rPr>
              <w:t>  </w:t>
            </w:r>
            <w:r w:rsidRPr="000A1DC1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предоставления государственных </w:t>
            </w:r>
          </w:p>
          <w:p w:rsidR="005C0884" w:rsidRPr="000A1DC1" w:rsidRDefault="000A1DC1" w:rsidP="00C95E0A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DC1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</w:t>
            </w:r>
          </w:p>
          <w:p w:rsidR="000A1DC1" w:rsidRDefault="005C0884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1DC1" w:rsidRPr="000A1D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2409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DC1" w:rsidRPr="000A1DC1">
              <w:rPr>
                <w:rFonts w:ascii="Times New Roman" w:hAnsi="Times New Roman" w:cs="Times New Roman"/>
                <w:sz w:val="28"/>
                <w:szCs w:val="28"/>
              </w:rPr>
              <w:t xml:space="preserve"> 60-летия СССР, д. 12, стр. А</w:t>
            </w:r>
            <w:r w:rsidR="000A1DC1" w:rsidRPr="000A1DC1">
              <w:rPr>
                <w:rFonts w:ascii="Times New Roman" w:hAnsi="Times New Roman" w:cs="Times New Roman"/>
                <w:sz w:val="28"/>
                <w:szCs w:val="28"/>
              </w:rPr>
              <w:br/>
              <w:t>тел.</w:t>
            </w:r>
            <w:r w:rsidR="009733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1DC1" w:rsidRPr="000A1DC1">
              <w:rPr>
                <w:rFonts w:ascii="Times New Roman" w:hAnsi="Times New Roman" w:cs="Times New Roman"/>
                <w:sz w:val="28"/>
                <w:szCs w:val="28"/>
              </w:rPr>
              <w:t xml:space="preserve"> 4-03-10, 4-03-86, 4-32-02</w:t>
            </w:r>
          </w:p>
          <w:p w:rsidR="005C0884" w:rsidRPr="000A1DC1" w:rsidRDefault="005C0884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471" w:rsidRPr="00C11471" w:rsidRDefault="00037DA0" w:rsidP="009D4133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  </w:t>
            </w:r>
            <w:r w:rsidR="00C11471" w:rsidRPr="00C1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Пенсионного фонда Российской Федерации</w:t>
            </w:r>
          </w:p>
          <w:p w:rsidR="00C86ACA" w:rsidRDefault="00C11471" w:rsidP="009D4133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Шолом-Алейхема, </w:t>
            </w:r>
            <w:r w:rsidR="00822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C1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F95F8B" w:rsidRPr="00F95F8B" w:rsidRDefault="00C11471" w:rsidP="009D4133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="00973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4-04-82</w:t>
            </w:r>
            <w:r w:rsidR="00F95F8B" w:rsidRPr="00F9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95F8B" w:rsidRPr="000A1DC1" w:rsidRDefault="00F95F8B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471" w:rsidRPr="000A1DC1" w:rsidRDefault="000A1DC1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A1D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37DA0">
              <w:rPr>
                <w:rFonts w:ascii="Times New Roman" w:hAnsi="Times New Roman" w:cs="Times New Roman"/>
                <w:sz w:val="28"/>
                <w:szCs w:val="28"/>
              </w:rPr>
              <w:t>  </w:t>
            </w:r>
            <w:r w:rsidR="00C11471" w:rsidRPr="000A1DC1">
              <w:rPr>
                <w:rFonts w:ascii="Times New Roman" w:hAnsi="Times New Roman" w:cs="Times New Roman"/>
                <w:sz w:val="28"/>
                <w:szCs w:val="28"/>
              </w:rPr>
              <w:t>Фонд социального страхования</w:t>
            </w:r>
            <w:r w:rsidR="00C8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ACA" w:rsidRPr="00C86AC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86ACA" w:rsidRDefault="00822409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1471" w:rsidRPr="000A1D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C11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1471" w:rsidRPr="000A1DC1">
              <w:rPr>
                <w:rFonts w:ascii="Times New Roman" w:hAnsi="Times New Roman" w:cs="Times New Roman"/>
                <w:sz w:val="28"/>
                <w:szCs w:val="28"/>
              </w:rPr>
              <w:t xml:space="preserve"> 60-летия СССР, д. 26</w:t>
            </w:r>
          </w:p>
          <w:p w:rsidR="00C11471" w:rsidRPr="00C11471" w:rsidRDefault="00C11471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1DC1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 w:rsidR="009733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A1DC1">
              <w:rPr>
                <w:rFonts w:ascii="Times New Roman" w:hAnsi="Times New Roman" w:cs="Times New Roman"/>
                <w:sz w:val="28"/>
                <w:szCs w:val="28"/>
              </w:rPr>
              <w:t xml:space="preserve"> 2-28-79</w:t>
            </w:r>
          </w:p>
          <w:p w:rsidR="00C11471" w:rsidRPr="00C11471" w:rsidRDefault="00C11471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CA" w:rsidRDefault="000A1DC1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114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37DA0">
              <w:rPr>
                <w:rFonts w:ascii="Times New Roman" w:hAnsi="Times New Roman" w:cs="Times New Roman"/>
                <w:sz w:val="28"/>
                <w:szCs w:val="28"/>
              </w:rPr>
              <w:t>  </w:t>
            </w:r>
            <w:r w:rsidR="00C11471" w:rsidRPr="00C1147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C86A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1471" w:rsidRPr="00C1147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</w:p>
          <w:p w:rsidR="00C11471" w:rsidRPr="00C11471" w:rsidRDefault="00C11471" w:rsidP="009D413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114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дел Российской Федерации </w:t>
            </w:r>
          </w:p>
          <w:p w:rsidR="00C86ACA" w:rsidRDefault="00C95B7A" w:rsidP="00C11471">
            <w:pPr>
              <w:ind w:left="176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14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6ACA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 4</w:t>
            </w:r>
          </w:p>
          <w:p w:rsidR="00C11471" w:rsidRPr="00C11471" w:rsidRDefault="00C11471" w:rsidP="00C11471">
            <w:pPr>
              <w:ind w:left="176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9733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71">
              <w:rPr>
                <w:rFonts w:ascii="Times New Roman" w:hAnsi="Times New Roman" w:cs="Times New Roman"/>
                <w:sz w:val="28"/>
                <w:szCs w:val="28"/>
              </w:rPr>
              <w:t xml:space="preserve">9-25-27 </w:t>
            </w:r>
          </w:p>
          <w:p w:rsidR="000A1DC1" w:rsidRPr="000A1DC1" w:rsidRDefault="000A1DC1" w:rsidP="00C11471">
            <w:pPr>
              <w:ind w:left="176" w:righ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884" w:rsidRDefault="005C0884" w:rsidP="003B5E8F">
            <w:pPr>
              <w:ind w:left="176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перечень центров обслуживания доступен по адресу:</w:t>
            </w:r>
          </w:p>
          <w:p w:rsidR="00D15BAF" w:rsidRPr="005A6382" w:rsidRDefault="005A6382" w:rsidP="005A638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33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C95E0A" w:rsidRPr="005A63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esia.gosuslugi.ru/public/</w:t>
            </w:r>
            <w:proofErr w:type="spellStart"/>
            <w:r w:rsidR="00C95E0A" w:rsidRPr="005A63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ra</w:t>
            </w:r>
            <w:proofErr w:type="spellEnd"/>
          </w:p>
        </w:tc>
        <w:tc>
          <w:tcPr>
            <w:tcW w:w="5103" w:type="dxa"/>
          </w:tcPr>
          <w:p w:rsidR="00073C6E" w:rsidRDefault="000A1DC1" w:rsidP="00073C6E">
            <w:pPr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="00073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луч</w:t>
            </w:r>
            <w:r w:rsidR="00755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</w:t>
            </w:r>
            <w:r w:rsidR="00073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 </w:t>
            </w:r>
            <w:r w:rsidRPr="005C0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</w:t>
            </w:r>
            <w:r w:rsidR="00073C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D7FC6" w:rsidRDefault="00073C6E" w:rsidP="00073C6E">
            <w:pPr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электронной форме</w:t>
            </w:r>
          </w:p>
          <w:tbl>
            <w:tblPr>
              <w:tblStyle w:val="a3"/>
              <w:tblW w:w="4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8"/>
              <w:gridCol w:w="3300"/>
            </w:tblGrid>
            <w:tr w:rsidR="001F3A71" w:rsidTr="003D5FB8">
              <w:tc>
                <w:tcPr>
                  <w:tcW w:w="1548" w:type="dxa"/>
                  <w:vAlign w:val="center"/>
                </w:tcPr>
                <w:p w:rsidR="001F3A71" w:rsidRDefault="003D5FB8" w:rsidP="003D5FB8">
                  <w:pPr>
                    <w:ind w:left="-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object w:dxaOrig="1290" w:dyaOrig="12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3pt" o:ole="">
                        <v:imagedata r:id="rId7" o:title="" croptop="1270f"/>
                      </v:shape>
                      <o:OLEObject Type="Embed" ProgID="PBrush" ShapeID="_x0000_i1025" DrawAspect="Content" ObjectID="_1556030018" r:id="rId8"/>
                    </w:object>
                  </w:r>
                </w:p>
              </w:tc>
              <w:tc>
                <w:tcPr>
                  <w:tcW w:w="3300" w:type="dxa"/>
                  <w:vAlign w:val="center"/>
                </w:tcPr>
                <w:p w:rsidR="001F3A71" w:rsidRDefault="001F3A71" w:rsidP="003D5FB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Водительское удостоверение</w:t>
                  </w:r>
                </w:p>
              </w:tc>
            </w:tr>
            <w:tr w:rsidR="001F3A71" w:rsidTr="003D5FB8">
              <w:tc>
                <w:tcPr>
                  <w:tcW w:w="1548" w:type="dxa"/>
                  <w:vAlign w:val="center"/>
                </w:tcPr>
                <w:p w:rsidR="001F3A71" w:rsidRDefault="001F3A71" w:rsidP="003D5FB8">
                  <w:pPr>
                    <w:ind w:left="-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object w:dxaOrig="1245" w:dyaOrig="1260">
                      <v:shape id="_x0000_i1026" type="#_x0000_t75" style="width:62.25pt;height:63pt" o:ole="">
                        <v:imagedata r:id="rId9" o:title=""/>
                      </v:shape>
                      <o:OLEObject Type="Embed" ProgID="PBrush" ShapeID="_x0000_i1026" DrawAspect="Content" ObjectID="_1556030019" r:id="rId10"/>
                    </w:object>
                  </w:r>
                </w:p>
              </w:tc>
              <w:tc>
                <w:tcPr>
                  <w:tcW w:w="3300" w:type="dxa"/>
                  <w:vAlign w:val="center"/>
                </w:tcPr>
                <w:p w:rsidR="001F3A71" w:rsidRDefault="001F3A71" w:rsidP="003D5FB8">
                  <w:pPr>
                    <w:spacing w:before="1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Регистрация транспортного средства</w:t>
                  </w:r>
                </w:p>
                <w:p w:rsidR="001F3A71" w:rsidRDefault="001F3A71" w:rsidP="003D5FB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F3A71" w:rsidTr="003D5FB8">
              <w:tc>
                <w:tcPr>
                  <w:tcW w:w="1548" w:type="dxa"/>
                  <w:vAlign w:val="center"/>
                </w:tcPr>
                <w:p w:rsidR="001F3A71" w:rsidRDefault="003D5FB8" w:rsidP="003D5FB8">
                  <w:pPr>
                    <w:ind w:left="-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object w:dxaOrig="1260" w:dyaOrig="1275">
                      <v:shape id="_x0000_i1027" type="#_x0000_t75" style="width:63pt;height:62.25pt" o:ole="">
                        <v:imagedata r:id="rId11" o:title="" cropbottom="1283f"/>
                      </v:shape>
                      <o:OLEObject Type="Embed" ProgID="PBrush" ShapeID="_x0000_i1027" DrawAspect="Content" ObjectID="_1556030020" r:id="rId12"/>
                    </w:object>
                  </w:r>
                </w:p>
              </w:tc>
              <w:tc>
                <w:tcPr>
                  <w:tcW w:w="3300" w:type="dxa"/>
                  <w:vAlign w:val="center"/>
                </w:tcPr>
                <w:p w:rsidR="001F3A71" w:rsidRDefault="001F3A71" w:rsidP="003D5FB8">
                  <w:pPr>
                    <w:spacing w:before="1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1E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Штрафы ГИБДД</w:t>
                  </w:r>
                </w:p>
                <w:p w:rsidR="001F3A71" w:rsidRDefault="001F3A71" w:rsidP="003D5FB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D5FB8" w:rsidTr="003D5FB8">
              <w:tc>
                <w:tcPr>
                  <w:tcW w:w="1548" w:type="dxa"/>
                  <w:vAlign w:val="center"/>
                </w:tcPr>
                <w:p w:rsidR="003D5FB8" w:rsidRDefault="003D5FB8" w:rsidP="003D5FB8">
                  <w:pPr>
                    <w:ind w:left="-79"/>
                    <w:jc w:val="center"/>
                  </w:pPr>
                  <w:r>
                    <w:object w:dxaOrig="1320" w:dyaOrig="1305">
                      <v:shape id="_x0000_i1028" type="#_x0000_t75" style="width:66pt;height:65.25pt" o:ole="">
                        <v:imagedata r:id="rId13" o:title=""/>
                      </v:shape>
                      <o:OLEObject Type="Embed" ProgID="PBrush" ShapeID="_x0000_i1028" DrawAspect="Content" ObjectID="_1556030021" r:id="rId14"/>
                    </w:object>
                  </w:r>
                </w:p>
              </w:tc>
              <w:tc>
                <w:tcPr>
                  <w:tcW w:w="3300" w:type="dxa"/>
                  <w:vAlign w:val="center"/>
                </w:tcPr>
                <w:p w:rsidR="003D5FB8" w:rsidRPr="003D5FB8" w:rsidRDefault="00A43BF5" w:rsidP="003D5FB8">
                  <w:pPr>
                    <w:pStyle w:val="3"/>
                    <w:outlineLvl w:val="2"/>
                  </w:pPr>
                  <w:hyperlink r:id="rId15" w:history="1">
                    <w:r w:rsidR="003D5FB8" w:rsidRPr="003D5FB8">
                      <w:rPr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lang w:eastAsia="ru-RU"/>
                      </w:rPr>
                      <w:t>Разрешение на хранение и ношение оружия</w:t>
                    </w:r>
                  </w:hyperlink>
                </w:p>
              </w:tc>
            </w:tr>
            <w:tr w:rsidR="001F3A71" w:rsidTr="003D5FB8">
              <w:tc>
                <w:tcPr>
                  <w:tcW w:w="1548" w:type="dxa"/>
                  <w:vAlign w:val="center"/>
                </w:tcPr>
                <w:p w:rsidR="001F3A71" w:rsidRDefault="003D5FB8" w:rsidP="003D5FB8">
                  <w:pPr>
                    <w:ind w:left="-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object w:dxaOrig="1350" w:dyaOrig="1245">
                      <v:shape id="_x0000_i1029" type="#_x0000_t75" style="width:66pt;height:62.25pt" o:ole="">
                        <v:imagedata r:id="rId16" o:title="" cropleft="1794f"/>
                      </v:shape>
                      <o:OLEObject Type="Embed" ProgID="PBrush" ShapeID="_x0000_i1029" DrawAspect="Content" ObjectID="_1556030022" r:id="rId17"/>
                    </w:object>
                  </w:r>
                </w:p>
              </w:tc>
              <w:tc>
                <w:tcPr>
                  <w:tcW w:w="3300" w:type="dxa"/>
                  <w:vAlign w:val="center"/>
                </w:tcPr>
                <w:p w:rsidR="001F3A71" w:rsidRDefault="001F3A71" w:rsidP="003D5FB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F1E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Выдача</w:t>
                  </w:r>
                  <w:r w:rsidR="003D5F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замена паспорта гражданина </w:t>
                  </w:r>
                  <w:r w:rsidRPr="002F1E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РФ</w:t>
                  </w:r>
                </w:p>
              </w:tc>
            </w:tr>
            <w:tr w:rsidR="001F3A71" w:rsidTr="003D5FB8">
              <w:tc>
                <w:tcPr>
                  <w:tcW w:w="1548" w:type="dxa"/>
                  <w:vAlign w:val="center"/>
                </w:tcPr>
                <w:p w:rsidR="001F3A71" w:rsidRDefault="003D5FB8" w:rsidP="003D5FB8">
                  <w:pPr>
                    <w:ind w:left="-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object w:dxaOrig="1380" w:dyaOrig="1335">
                      <v:shape id="_x0000_i1030" type="#_x0000_t75" style="width:69.75pt;height:64.5pt" o:ole="">
                        <v:imagedata r:id="rId18" o:title="" croptop="3032f"/>
                      </v:shape>
                      <o:OLEObject Type="Embed" ProgID="PBrush" ShapeID="_x0000_i1030" DrawAspect="Content" ObjectID="_1556030023" r:id="rId19"/>
                    </w:object>
                  </w:r>
                </w:p>
              </w:tc>
              <w:tc>
                <w:tcPr>
                  <w:tcW w:w="3300" w:type="dxa"/>
                  <w:vAlign w:val="center"/>
                </w:tcPr>
                <w:p w:rsidR="001F3A71" w:rsidRDefault="001F3A71" w:rsidP="003D5FB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F1E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загранпаспорта</w:t>
                  </w:r>
                </w:p>
                <w:p w:rsidR="001F3A71" w:rsidRDefault="001F3A71" w:rsidP="003D5FB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F3A71" w:rsidTr="003D5FB8">
              <w:tc>
                <w:tcPr>
                  <w:tcW w:w="1548" w:type="dxa"/>
                  <w:vAlign w:val="center"/>
                </w:tcPr>
                <w:p w:rsidR="001F3A71" w:rsidRDefault="003D5FB8" w:rsidP="003D5FB8">
                  <w:pPr>
                    <w:ind w:left="-79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object w:dxaOrig="1410" w:dyaOrig="1335">
                      <v:shape id="_x0000_i1031" type="#_x0000_t75" style="width:68.25pt;height:63pt" o:ole="">
                        <v:imagedata r:id="rId20" o:title="" croptop="1223f"/>
                      </v:shape>
                      <o:OLEObject Type="Embed" ProgID="PBrush" ShapeID="_x0000_i1031" DrawAspect="Content" ObjectID="_1556030024" r:id="rId21"/>
                    </w:object>
                  </w:r>
                </w:p>
              </w:tc>
              <w:tc>
                <w:tcPr>
                  <w:tcW w:w="3300" w:type="dxa"/>
                </w:tcPr>
                <w:p w:rsidR="001F3A71" w:rsidRDefault="001F3A71" w:rsidP="001F3A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Извещение </w:t>
                  </w:r>
                </w:p>
                <w:p w:rsidR="001F3A71" w:rsidRPr="002F1E43" w:rsidRDefault="001F3A71" w:rsidP="001F3A7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состоянии лицевого счета в ПФР</w:t>
                  </w:r>
                </w:p>
              </w:tc>
            </w:tr>
          </w:tbl>
          <w:p w:rsidR="005C0884" w:rsidRPr="000A1DC1" w:rsidRDefault="005C0884" w:rsidP="003B5E8F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765" w:rsidRDefault="00CA6765" w:rsidP="000A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C7" w:rsidRDefault="008864C7" w:rsidP="000A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765" w:rsidRDefault="007E5765" w:rsidP="000A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3B5E8F" w:rsidTr="002D0952">
        <w:trPr>
          <w:trHeight w:val="8238"/>
        </w:trPr>
        <w:tc>
          <w:tcPr>
            <w:tcW w:w="5103" w:type="dxa"/>
            <w:vAlign w:val="center"/>
          </w:tcPr>
          <w:p w:rsidR="00BF02C0" w:rsidRDefault="007E5765" w:rsidP="002D0952">
            <w:pPr>
              <w:ind w:left="-113"/>
            </w:pPr>
            <w:r>
              <w:object w:dxaOrig="4485" w:dyaOrig="7395">
                <v:shape id="_x0000_i1032" type="#_x0000_t75" style="width:224.25pt;height:369.75pt" o:ole="">
                  <v:imagedata r:id="rId22" o:title=""/>
                </v:shape>
                <o:OLEObject Type="Embed" ProgID="PBrush" ShapeID="_x0000_i1032" DrawAspect="Content" ObjectID="_1556030025" r:id="rId23"/>
              </w:object>
            </w:r>
          </w:p>
          <w:p w:rsidR="005C0884" w:rsidRDefault="005C0884" w:rsidP="000A1DC1"/>
          <w:p w:rsidR="005A6382" w:rsidRDefault="005A6382" w:rsidP="000A1DC1"/>
          <w:p w:rsidR="005C0884" w:rsidRDefault="005C0884" w:rsidP="000A1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C0884" w:rsidRDefault="007E5765" w:rsidP="00F27CB3">
            <w:pPr>
              <w:tabs>
                <w:tab w:val="left" w:pos="1247"/>
                <w:tab w:val="left" w:pos="5028"/>
              </w:tabs>
              <w:ind w:left="323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530" w:dyaOrig="7425">
                <v:shape id="_x0000_i1033" type="#_x0000_t75" style="width:226.5pt;height:371.25pt" o:ole="">
                  <v:imagedata r:id="rId24" o:title=""/>
                </v:shape>
                <o:OLEObject Type="Embed" ProgID="PBrush" ShapeID="_x0000_i1033" DrawAspect="Content" ObjectID="_1556030026" r:id="rId25"/>
              </w:object>
            </w:r>
          </w:p>
        </w:tc>
        <w:tc>
          <w:tcPr>
            <w:tcW w:w="5245" w:type="dxa"/>
          </w:tcPr>
          <w:p w:rsidR="005265B7" w:rsidRDefault="005265B7" w:rsidP="003B5E8F">
            <w:pPr>
              <w:ind w:left="317" w:right="-144" w:hanging="142"/>
              <w:jc w:val="center"/>
            </w:pPr>
          </w:p>
          <w:p w:rsidR="00337129" w:rsidRDefault="00337129" w:rsidP="003B5E8F">
            <w:pPr>
              <w:ind w:left="317" w:right="-144" w:hanging="142"/>
              <w:jc w:val="center"/>
            </w:pPr>
          </w:p>
          <w:p w:rsidR="005C0884" w:rsidRDefault="002D0952" w:rsidP="002D0952">
            <w:pPr>
              <w:tabs>
                <w:tab w:val="left" w:pos="662"/>
                <w:tab w:val="left" w:pos="743"/>
              </w:tabs>
              <w:ind w:left="317" w:right="-144" w:firstLine="1"/>
              <w:jc w:val="center"/>
            </w:pPr>
            <w:r>
              <w:object w:dxaOrig="4830" w:dyaOrig="5025">
                <v:shape id="_x0000_i1034" type="#_x0000_t75" style="width:202.5pt;height:225pt" o:ole="">
                  <v:imagedata r:id="rId26" o:title="" cropleft="4525f"/>
                </v:shape>
                <o:OLEObject Type="Embed" ProgID="PBrush" ShapeID="_x0000_i1034" DrawAspect="Content" ObjectID="_1556030027" r:id="rId27"/>
              </w:object>
            </w:r>
          </w:p>
          <w:p w:rsidR="00337129" w:rsidRPr="00BF02C0" w:rsidRDefault="00235E97" w:rsidP="002D0952">
            <w:pPr>
              <w:ind w:left="743"/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</w:pPr>
            <w:r w:rsidRPr="00BF02C0"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  <w:t xml:space="preserve">Зарегистрируйтесь </w:t>
            </w:r>
          </w:p>
          <w:p w:rsidR="00235E97" w:rsidRPr="00BF02C0" w:rsidRDefault="00235E97" w:rsidP="002D0952">
            <w:pPr>
              <w:ind w:left="743"/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</w:pPr>
            <w:r w:rsidRPr="00BF02C0"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  <w:t xml:space="preserve">на </w:t>
            </w:r>
            <w:proofErr w:type="spellStart"/>
            <w:r w:rsidRPr="00BF02C0">
              <w:rPr>
                <w:rFonts w:ascii="Elektra Text Pro" w:hAnsi="Elektra Text Pro" w:cs="Times New Roman"/>
                <w:b/>
                <w:color w:val="FF0000"/>
                <w:sz w:val="32"/>
                <w:szCs w:val="32"/>
                <w:lang w:val="en-US"/>
              </w:rPr>
              <w:t>gosuslugi</w:t>
            </w:r>
            <w:proofErr w:type="spellEnd"/>
            <w:r w:rsidRPr="00BF02C0">
              <w:rPr>
                <w:rFonts w:ascii="Elektra Text Pro" w:hAnsi="Elektra Text Pro" w:cs="Times New Roman"/>
                <w:b/>
                <w:color w:val="FF0000"/>
                <w:sz w:val="32"/>
                <w:szCs w:val="32"/>
              </w:rPr>
              <w:t>.</w:t>
            </w:r>
            <w:proofErr w:type="spellStart"/>
            <w:r w:rsidRPr="00BF02C0">
              <w:rPr>
                <w:rFonts w:ascii="Elektra Text Pro" w:hAnsi="Elektra Text Pro" w:cs="Times New Roman"/>
                <w:b/>
                <w:color w:val="FF0000"/>
                <w:sz w:val="32"/>
                <w:szCs w:val="32"/>
                <w:lang w:val="en-US"/>
              </w:rPr>
              <w:t>ru</w:t>
            </w:r>
            <w:proofErr w:type="spellEnd"/>
            <w:r w:rsidRPr="00BF02C0">
              <w:rPr>
                <w:rFonts w:ascii="Elektra Text Pro" w:hAnsi="Elektra Text Pro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235E97" w:rsidRDefault="00235E97" w:rsidP="002D0952">
            <w:pPr>
              <w:ind w:left="74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F02C0"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  <w:t>и п</w:t>
            </w:r>
            <w:r w:rsidR="005A6382"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  <w:t xml:space="preserve">олучайте </w:t>
            </w:r>
            <w:proofErr w:type="spellStart"/>
            <w:r w:rsidR="005A6382"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  <w:t>госуслуги</w:t>
            </w:r>
            <w:proofErr w:type="spellEnd"/>
            <w:r w:rsidR="005A6382"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  <w:t xml:space="preserve"> без очередей </w:t>
            </w:r>
            <w:r w:rsidR="00197D63" w:rsidRPr="00BF02C0"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  <w:t xml:space="preserve">и </w:t>
            </w:r>
            <w:r w:rsidRPr="00BF02C0">
              <w:rPr>
                <w:rFonts w:ascii="Elektra Text Pro" w:hAnsi="Elektra Text Pro" w:cs="Times New Roman"/>
                <w:b/>
                <w:color w:val="2F5496" w:themeColor="accent5" w:themeShade="BF"/>
                <w:sz w:val="32"/>
                <w:szCs w:val="32"/>
              </w:rPr>
              <w:t>сложностей</w:t>
            </w:r>
          </w:p>
        </w:tc>
      </w:tr>
    </w:tbl>
    <w:p w:rsidR="005C0884" w:rsidRPr="000A1DC1" w:rsidRDefault="005C0884" w:rsidP="007E5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0884" w:rsidRPr="000A1DC1" w:rsidSect="002D7FC6">
      <w:footerReference w:type="default" r:id="rId2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F5" w:rsidRDefault="00A43BF5" w:rsidP="005C0884">
      <w:pPr>
        <w:spacing w:after="0" w:line="240" w:lineRule="auto"/>
      </w:pPr>
      <w:r>
        <w:separator/>
      </w:r>
    </w:p>
  </w:endnote>
  <w:endnote w:type="continuationSeparator" w:id="0">
    <w:p w:rsidR="00A43BF5" w:rsidRDefault="00A43BF5" w:rsidP="005C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ktra Text Pro"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AA" w:rsidRDefault="007925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F5" w:rsidRDefault="00A43BF5" w:rsidP="005C0884">
      <w:pPr>
        <w:spacing w:after="0" w:line="240" w:lineRule="auto"/>
      </w:pPr>
      <w:r>
        <w:separator/>
      </w:r>
    </w:p>
  </w:footnote>
  <w:footnote w:type="continuationSeparator" w:id="0">
    <w:p w:rsidR="00A43BF5" w:rsidRDefault="00A43BF5" w:rsidP="005C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42331"/>
    <w:multiLevelType w:val="multilevel"/>
    <w:tmpl w:val="A548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873C5"/>
    <w:multiLevelType w:val="hybridMultilevel"/>
    <w:tmpl w:val="7F94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2491"/>
    <w:multiLevelType w:val="hybridMultilevel"/>
    <w:tmpl w:val="F4CA7C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C6"/>
    <w:rsid w:val="00012D01"/>
    <w:rsid w:val="00037DA0"/>
    <w:rsid w:val="00073C6E"/>
    <w:rsid w:val="00096607"/>
    <w:rsid w:val="000A1DC1"/>
    <w:rsid w:val="000B063D"/>
    <w:rsid w:val="00122C83"/>
    <w:rsid w:val="001539D5"/>
    <w:rsid w:val="00197D63"/>
    <w:rsid w:val="001F3A71"/>
    <w:rsid w:val="00235E97"/>
    <w:rsid w:val="0028701F"/>
    <w:rsid w:val="002D0952"/>
    <w:rsid w:val="002D7FC6"/>
    <w:rsid w:val="002F1E43"/>
    <w:rsid w:val="00337129"/>
    <w:rsid w:val="00360773"/>
    <w:rsid w:val="00366AD2"/>
    <w:rsid w:val="003B5E8F"/>
    <w:rsid w:val="003D5FB8"/>
    <w:rsid w:val="00426360"/>
    <w:rsid w:val="00434925"/>
    <w:rsid w:val="00453629"/>
    <w:rsid w:val="004872BA"/>
    <w:rsid w:val="00510143"/>
    <w:rsid w:val="00517A90"/>
    <w:rsid w:val="005265B7"/>
    <w:rsid w:val="005A6382"/>
    <w:rsid w:val="005C0884"/>
    <w:rsid w:val="005C3658"/>
    <w:rsid w:val="00647164"/>
    <w:rsid w:val="00653F44"/>
    <w:rsid w:val="006D0C2D"/>
    <w:rsid w:val="00734492"/>
    <w:rsid w:val="00755F98"/>
    <w:rsid w:val="007925AA"/>
    <w:rsid w:val="007C734C"/>
    <w:rsid w:val="007D09B0"/>
    <w:rsid w:val="007E5765"/>
    <w:rsid w:val="00822409"/>
    <w:rsid w:val="00835D4A"/>
    <w:rsid w:val="00845ADB"/>
    <w:rsid w:val="00850E12"/>
    <w:rsid w:val="008864C7"/>
    <w:rsid w:val="00891151"/>
    <w:rsid w:val="008961FA"/>
    <w:rsid w:val="008F2530"/>
    <w:rsid w:val="009219AC"/>
    <w:rsid w:val="0097335E"/>
    <w:rsid w:val="00977579"/>
    <w:rsid w:val="009D4133"/>
    <w:rsid w:val="00A1630E"/>
    <w:rsid w:val="00A43BF5"/>
    <w:rsid w:val="00A458BF"/>
    <w:rsid w:val="00A82DBA"/>
    <w:rsid w:val="00AA6144"/>
    <w:rsid w:val="00AD686D"/>
    <w:rsid w:val="00BF02C0"/>
    <w:rsid w:val="00C11471"/>
    <w:rsid w:val="00C30858"/>
    <w:rsid w:val="00C320DD"/>
    <w:rsid w:val="00C70A91"/>
    <w:rsid w:val="00C86ACA"/>
    <w:rsid w:val="00C95B7A"/>
    <w:rsid w:val="00C95E0A"/>
    <w:rsid w:val="00CA6765"/>
    <w:rsid w:val="00D15BAF"/>
    <w:rsid w:val="00D84C41"/>
    <w:rsid w:val="00DC0768"/>
    <w:rsid w:val="00DD5429"/>
    <w:rsid w:val="00DD5A87"/>
    <w:rsid w:val="00EB238F"/>
    <w:rsid w:val="00EB4CFB"/>
    <w:rsid w:val="00ED31BE"/>
    <w:rsid w:val="00F27CB3"/>
    <w:rsid w:val="00F95F8B"/>
    <w:rsid w:val="00FB04FF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9B46-D681-4BF6-B153-6F82500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5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7F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5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A1D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C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0884"/>
  </w:style>
  <w:style w:type="paragraph" w:styleId="a9">
    <w:name w:val="footer"/>
    <w:basedOn w:val="a"/>
    <w:link w:val="aa"/>
    <w:uiPriority w:val="99"/>
    <w:unhideWhenUsed/>
    <w:rsid w:val="005C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0884"/>
  </w:style>
  <w:style w:type="paragraph" w:styleId="ab">
    <w:name w:val="Balloon Text"/>
    <w:basedOn w:val="a"/>
    <w:link w:val="ac"/>
    <w:uiPriority w:val="99"/>
    <w:semiHidden/>
    <w:unhideWhenUsed/>
    <w:rsid w:val="00F9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5F8B"/>
    <w:rPr>
      <w:rFonts w:ascii="Segoe UI" w:hAnsi="Segoe UI" w:cs="Segoe UI"/>
      <w:sz w:val="18"/>
      <w:szCs w:val="18"/>
    </w:rPr>
  </w:style>
  <w:style w:type="character" w:customStyle="1" w:styleId="key-valueitem-value">
    <w:name w:val="key-value__item-value"/>
    <w:basedOn w:val="a0"/>
    <w:rsid w:val="00C11471"/>
  </w:style>
  <w:style w:type="character" w:customStyle="1" w:styleId="30">
    <w:name w:val="Заголовок 3 Знак"/>
    <w:basedOn w:val="a0"/>
    <w:link w:val="3"/>
    <w:uiPriority w:val="9"/>
    <w:rsid w:val="003D5F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www.gosuslugi.ru/106396" TargetMode="External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Мысак Наталья Ивановна</dc:creator>
  <cp:keywords/>
  <dc:description/>
  <cp:lastModifiedBy>Мысак Наталья Ивановна</cp:lastModifiedBy>
  <cp:revision>2</cp:revision>
  <cp:lastPrinted>2017-04-21T01:26:00Z</cp:lastPrinted>
  <dcterms:created xsi:type="dcterms:W3CDTF">2017-05-11T07:47:00Z</dcterms:created>
  <dcterms:modified xsi:type="dcterms:W3CDTF">2017-05-11T07:47:00Z</dcterms:modified>
</cp:coreProperties>
</file>